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64577859"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w:t>
      </w:r>
      <w:r w:rsidR="00BA46F4">
        <w:rPr>
          <w:rFonts w:ascii="Arial" w:hAnsi="Arial" w:cs="Arial"/>
          <w:b/>
          <w:bCs/>
          <w:sz w:val="28"/>
        </w:rPr>
        <w:t>2</w:t>
      </w:r>
      <w:r w:rsidR="00603ECA">
        <w:rPr>
          <w:rFonts w:ascii="Arial" w:hAnsi="Arial" w:cs="Arial"/>
          <w:b/>
          <w:bCs/>
          <w:sz w:val="28"/>
        </w:rPr>
        <w:tab/>
      </w:r>
      <w:r w:rsidR="00603ECA">
        <w:rPr>
          <w:rFonts w:ascii="Arial" w:hAnsi="Arial" w:cs="Arial"/>
          <w:b/>
          <w:bCs/>
          <w:sz w:val="28"/>
        </w:rPr>
        <w:tab/>
        <w:t>R1-</w:t>
      </w:r>
      <w:r w:rsidR="00965045" w:rsidRPr="00965045">
        <w:t xml:space="preserve"> </w:t>
      </w:r>
      <w:r w:rsidR="0004255D" w:rsidRPr="0004255D">
        <w:rPr>
          <w:rFonts w:ascii="Arial" w:hAnsi="Arial" w:cs="Arial"/>
          <w:b/>
          <w:bCs/>
          <w:sz w:val="28"/>
        </w:rPr>
        <w:t>2505161</w:t>
      </w:r>
    </w:p>
    <w:p w14:paraId="790C703D" w14:textId="3F732848" w:rsidR="00AA0208" w:rsidRPr="00603ECA" w:rsidRDefault="00BA46F4" w:rsidP="00603ECA">
      <w:pPr>
        <w:tabs>
          <w:tab w:val="center" w:pos="4536"/>
          <w:tab w:val="right" w:pos="7938"/>
          <w:tab w:val="right" w:pos="9639"/>
        </w:tabs>
        <w:ind w:right="2"/>
        <w:rPr>
          <w:rFonts w:eastAsia="MS Mincho" w:cs="Arial"/>
          <w:b/>
          <w:bCs/>
          <w:sz w:val="28"/>
          <w:lang w:eastAsia="ja-JP"/>
        </w:rPr>
      </w:pPr>
      <w:r w:rsidRPr="00BA46F4">
        <w:rPr>
          <w:rFonts w:eastAsia="MS Mincho" w:cs="Arial"/>
          <w:b/>
          <w:bCs/>
          <w:sz w:val="28"/>
          <w:lang w:eastAsia="ja-JP"/>
        </w:rPr>
        <w:t>Bengaluru, India, Aug 25th – 29th, 2025</w:t>
      </w:r>
    </w:p>
    <w:p w14:paraId="54A3A379" w14:textId="4C097E02"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BA46F4">
        <w:rPr>
          <w:b/>
          <w:lang w:eastAsia="zh-CN"/>
        </w:rPr>
        <w:t>10.1.1.1</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60797AE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r w:rsidR="00BA46F4">
        <w:rPr>
          <w:b/>
        </w:rPr>
        <w:t xml:space="preserve"> i</w:t>
      </w:r>
      <w:r w:rsidR="00BA46F4" w:rsidRPr="00BA46F4">
        <w:rPr>
          <w:b/>
        </w:rPr>
        <w:t>nference related aspects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2850F6A6"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xml:space="preserve">. In addition, further research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572D2B" w:rsidRDefault="00572D2B" w:rsidP="00572D2B">
            <w:pPr>
              <w:overflowPunct w:val="0"/>
              <w:snapToGrid/>
              <w:spacing w:after="0"/>
              <w:jc w:val="left"/>
              <w:textAlignment w:val="baseline"/>
              <w:rPr>
                <w:rFonts w:eastAsia="等线"/>
                <w:bCs/>
                <w:sz w:val="20"/>
                <w:szCs w:val="20"/>
                <w:lang w:eastAsia="en-GB"/>
              </w:rPr>
            </w:pPr>
            <w:r w:rsidRPr="00572D2B">
              <w:rPr>
                <w:rFonts w:eastAsia="等线"/>
                <w:b/>
                <w:color w:val="0000FF"/>
                <w:sz w:val="20"/>
                <w:szCs w:val="20"/>
                <w:lang w:eastAsia="en-GB"/>
              </w:rPr>
              <w:t>CSI feedback enhancement</w:t>
            </w:r>
            <w:r w:rsidRPr="00572D2B">
              <w:rPr>
                <w:rFonts w:eastAsia="等线"/>
                <w:bCs/>
                <w:sz w:val="20"/>
                <w:szCs w:val="20"/>
                <w:lang w:eastAsia="en-GB"/>
              </w:rPr>
              <w:t>, encompassing (two-sided model) [RAN1, RAN2]:</w:t>
            </w:r>
          </w:p>
          <w:p w14:paraId="24043A4A" w14:textId="77777777" w:rsidR="00572D2B" w:rsidRPr="00572D2B" w:rsidRDefault="00572D2B" w:rsidP="00FF4E63">
            <w:pPr>
              <w:numPr>
                <w:ilvl w:val="0"/>
                <w:numId w:val="17"/>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CSI spatial/frequency compression without temporal aspects (“Case 0”), </w:t>
            </w:r>
          </w:p>
          <w:p w14:paraId="513CEB1E" w14:textId="77777777" w:rsidR="00572D2B" w:rsidRPr="00572D2B" w:rsidRDefault="00572D2B" w:rsidP="00FF4E63">
            <w:pPr>
              <w:numPr>
                <w:ilvl w:val="0"/>
                <w:numId w:val="17"/>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Model pairing procedure including ID and applicability reporting</w:t>
            </w:r>
          </w:p>
          <w:p w14:paraId="1E20F992"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highlight w:val="green"/>
                <w:lang w:eastAsia="en-GB"/>
              </w:rPr>
            </w:pPr>
            <w:r w:rsidRPr="00572D2B">
              <w:rPr>
                <w:rFonts w:eastAsia="等线"/>
                <w:bCs/>
                <w:sz w:val="20"/>
                <w:szCs w:val="20"/>
                <w:highlight w:val="green"/>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NW and UE side data collection for training,</w:t>
            </w:r>
          </w:p>
          <w:p w14:paraId="62F2F57F" w14:textId="77777777" w:rsidR="00572D2B" w:rsidRPr="00572D2B" w:rsidRDefault="00572D2B" w:rsidP="00FF4E63">
            <w:pPr>
              <w:numPr>
                <w:ilvl w:val="2"/>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Target CSI format</w:t>
            </w:r>
          </w:p>
          <w:p w14:paraId="1DC102BF" w14:textId="77777777" w:rsidR="00572D2B" w:rsidRPr="00572D2B" w:rsidRDefault="00572D2B" w:rsidP="00FF4E63">
            <w:pPr>
              <w:numPr>
                <w:ilvl w:val="2"/>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Note The framework defined in BM and CSI prediction use cases could be reused</w:t>
            </w:r>
          </w:p>
          <w:p w14:paraId="1D796A33" w14:textId="6CA30DEE" w:rsidR="008F04C7"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Specify performance monitoring </w:t>
            </w:r>
          </w:p>
        </w:tc>
      </w:tr>
    </w:tbl>
    <w:p w14:paraId="66A54148" w14:textId="0F917A3D" w:rsidR="00572D2B" w:rsidRPr="00572D2B" w:rsidRDefault="00F77F04" w:rsidP="00FB6AE4">
      <w:pPr>
        <w:rPr>
          <w:lang w:eastAsia="zh-CN"/>
        </w:rPr>
      </w:pPr>
      <w:r>
        <w:rPr>
          <w:rFonts w:hint="eastAsia"/>
          <w:lang w:eastAsia="zh-CN"/>
        </w:rPr>
        <w:t>I</w:t>
      </w:r>
      <w:r>
        <w:rPr>
          <w:lang w:eastAsia="zh-CN"/>
        </w:rPr>
        <w:t xml:space="preserve">n this section, </w:t>
      </w:r>
      <w:r w:rsidR="00A84C6F">
        <w:rPr>
          <w:rFonts w:hint="eastAsia"/>
          <w:lang w:eastAsia="zh-CN"/>
        </w:rPr>
        <w:t>according</w:t>
      </w:r>
      <w:r w:rsidR="00A84C6F">
        <w:rPr>
          <w:lang w:eastAsia="zh-CN"/>
        </w:rPr>
        <w:t xml:space="preserve"> to draft agenda, </w:t>
      </w:r>
      <w:r>
        <w:rPr>
          <w:lang w:eastAsia="zh-CN"/>
        </w:rPr>
        <w:t xml:space="preserve">we would focus on </w:t>
      </w:r>
      <w:r w:rsidR="00A84C6F">
        <w:rPr>
          <w:lang w:eastAsia="zh-CN"/>
        </w:rPr>
        <w:t>i</w:t>
      </w:r>
      <w:r w:rsidR="00A84C6F" w:rsidRPr="00A84C6F">
        <w:rPr>
          <w:lang w:eastAsia="zh-CN"/>
        </w:rPr>
        <w:t>nference related aspects</w:t>
      </w:r>
      <w:r w:rsidR="0005416E">
        <w:rPr>
          <w:lang w:eastAsia="zh-CN"/>
        </w:rPr>
        <w:t xml:space="preserve"> for CSI </w:t>
      </w:r>
      <w:r w:rsidR="00057577">
        <w:rPr>
          <w:lang w:eastAsia="zh-CN"/>
        </w:rPr>
        <w:t>compression</w:t>
      </w:r>
      <w:r>
        <w:rPr>
          <w:lang w:eastAsia="zh-CN"/>
        </w:rPr>
        <w:t>.</w:t>
      </w:r>
    </w:p>
    <w:p w14:paraId="21FF67CA" w14:textId="77777777" w:rsidR="0045509D" w:rsidRPr="0045509D" w:rsidRDefault="00B55C79" w:rsidP="0045509D">
      <w:pPr>
        <w:pStyle w:val="1"/>
        <w:rPr>
          <w:lang w:eastAsia="zh-CN"/>
        </w:rPr>
      </w:pPr>
      <w:r>
        <w:rPr>
          <w:rFonts w:hint="eastAsia"/>
          <w:lang w:eastAsia="zh-CN"/>
        </w:rPr>
        <w:t>Discussion</w:t>
      </w:r>
      <w:bookmarkStart w:id="2" w:name="_Ref181982999"/>
      <w:r w:rsidR="003E46C0" w:rsidRPr="0045509D">
        <w:rPr>
          <w:i/>
          <w:lang w:eastAsia="zh-CN"/>
        </w:rPr>
        <w:t>.</w:t>
      </w:r>
      <w:bookmarkEnd w:id="2"/>
    </w:p>
    <w:p w14:paraId="78CA8BA6" w14:textId="3A6BA011" w:rsidR="00895E61" w:rsidRDefault="00895E61" w:rsidP="00895E61">
      <w:pPr>
        <w:pStyle w:val="2"/>
        <w:rPr>
          <w:sz w:val="28"/>
          <w:lang w:eastAsia="zh-CN"/>
        </w:rPr>
      </w:pPr>
      <w:r>
        <w:rPr>
          <w:sz w:val="28"/>
          <w:lang w:eastAsia="zh-CN"/>
        </w:rPr>
        <w:t>Target CSI type</w:t>
      </w:r>
    </w:p>
    <w:p w14:paraId="4DE889FC" w14:textId="2608A5DA" w:rsidR="00391122" w:rsidRPr="00391122" w:rsidRDefault="00391122" w:rsidP="00391122">
      <w:pPr>
        <w:rPr>
          <w:lang w:eastAsia="zh-CN"/>
        </w:rPr>
      </w:pPr>
      <w:r w:rsidRPr="00391122">
        <w:rPr>
          <w:lang w:eastAsia="zh-CN"/>
        </w:rPr>
        <w:t xml:space="preserve">Regarding the selection of model inputs, the following conclusion was reached in </w:t>
      </w:r>
      <w:r>
        <w:rPr>
          <w:lang w:eastAsia="zh-CN"/>
        </w:rPr>
        <w:t>RAN1#</w:t>
      </w:r>
      <w:r w:rsidRPr="00391122">
        <w:rPr>
          <w:lang w:eastAsia="zh-CN"/>
        </w:rPr>
        <w:t>118 meetings</w:t>
      </w:r>
      <w:r>
        <w:rPr>
          <w:lang w:eastAsia="zh-CN"/>
        </w:rPr>
        <w:t xml:space="preserve"> [2]</w:t>
      </w:r>
    </w:p>
    <w:tbl>
      <w:tblPr>
        <w:tblStyle w:val="ae"/>
        <w:tblW w:w="0" w:type="auto"/>
        <w:tblLook w:val="04A0" w:firstRow="1" w:lastRow="0" w:firstColumn="1" w:lastColumn="0" w:noHBand="0" w:noVBand="1"/>
      </w:tblPr>
      <w:tblGrid>
        <w:gridCol w:w="9307"/>
      </w:tblGrid>
      <w:tr w:rsidR="00895E61" w14:paraId="3A176AED" w14:textId="77777777" w:rsidTr="00895E61">
        <w:tc>
          <w:tcPr>
            <w:tcW w:w="9307" w:type="dxa"/>
          </w:tcPr>
          <w:p w14:paraId="4BB03C10" w14:textId="11A29952" w:rsidR="00895E61" w:rsidRPr="00604DFB" w:rsidRDefault="00895E61" w:rsidP="00895E61">
            <w:pPr>
              <w:rPr>
                <w:b/>
                <w:bCs/>
                <w:sz w:val="20"/>
                <w:szCs w:val="20"/>
                <w:highlight w:val="green"/>
              </w:rPr>
            </w:pPr>
            <w:r w:rsidRPr="00604DFB">
              <w:rPr>
                <w:rFonts w:hint="eastAsia"/>
                <w:b/>
                <w:bCs/>
                <w:sz w:val="20"/>
                <w:szCs w:val="20"/>
                <w:highlight w:val="green"/>
              </w:rPr>
              <w:t>A</w:t>
            </w:r>
            <w:r w:rsidRPr="00604DFB">
              <w:rPr>
                <w:b/>
                <w:bCs/>
                <w:sz w:val="20"/>
                <w:szCs w:val="20"/>
                <w:highlight w:val="green"/>
              </w:rPr>
              <w:t>greement</w:t>
            </w:r>
            <w:r w:rsidRPr="00604DFB">
              <w:rPr>
                <w:rFonts w:eastAsia="等线"/>
                <w:sz w:val="20"/>
                <w:szCs w:val="20"/>
                <w:highlight w:val="green"/>
                <w:lang w:eastAsia="zh-CN"/>
              </w:rPr>
              <w:t>(RAN1#118)</w:t>
            </w:r>
          </w:p>
          <w:p w14:paraId="42FD0E80" w14:textId="77777777" w:rsidR="00895E61" w:rsidRPr="00604DFB" w:rsidRDefault="00895E61" w:rsidP="00895E61">
            <w:pPr>
              <w:rPr>
                <w:sz w:val="20"/>
                <w:szCs w:val="20"/>
                <w:lang w:eastAsia="zh-CN"/>
              </w:rPr>
            </w:pPr>
            <w:r w:rsidRPr="00604DFB">
              <w:rPr>
                <w:sz w:val="20"/>
                <w:szCs w:val="20"/>
                <w:lang w:eastAsia="zh-CN"/>
              </w:rPr>
              <w:t>In CSI compression using two-sided model use case, further study potential specification impact of the following output-CSI-UE and input-CSI-NW at least for Option 1:</w:t>
            </w:r>
          </w:p>
          <w:p w14:paraId="0122126E" w14:textId="77777777" w:rsidR="00895E61" w:rsidRPr="00604DFB" w:rsidRDefault="00895E61" w:rsidP="00FF4E63">
            <w:pPr>
              <w:numPr>
                <w:ilvl w:val="1"/>
                <w:numId w:val="31"/>
              </w:numPr>
              <w:shd w:val="clear" w:color="auto" w:fill="FFFFFF"/>
              <w:tabs>
                <w:tab w:val="num" w:pos="-720"/>
              </w:tabs>
              <w:autoSpaceDE/>
              <w:autoSpaceDN/>
              <w:adjustRightInd/>
              <w:snapToGrid/>
              <w:spacing w:before="120" w:after="0" w:line="280" w:lineRule="atLeast"/>
              <w:jc w:val="left"/>
              <w:rPr>
                <w:sz w:val="20"/>
                <w:szCs w:val="20"/>
                <w:lang w:eastAsia="zh-CN"/>
              </w:rPr>
            </w:pPr>
            <w:r w:rsidRPr="00604DFB">
              <w:rPr>
                <w:sz w:val="20"/>
                <w:szCs w:val="20"/>
                <w:lang w:eastAsia="zh-CN"/>
              </w:rPr>
              <w:t>Option 1: Precoding matrix</w:t>
            </w:r>
          </w:p>
          <w:p w14:paraId="1329B5D8" w14:textId="77777777" w:rsidR="00895E61" w:rsidRPr="00604DFB" w:rsidRDefault="00895E61" w:rsidP="00FF4E63">
            <w:pPr>
              <w:pStyle w:val="af3"/>
              <w:numPr>
                <w:ilvl w:val="1"/>
                <w:numId w:val="30"/>
              </w:numPr>
              <w:tabs>
                <w:tab w:val="left" w:pos="990"/>
              </w:tabs>
              <w:overflowPunct w:val="0"/>
              <w:snapToGrid/>
              <w:spacing w:before="120" w:after="180" w:line="259" w:lineRule="auto"/>
              <w:ind w:firstLineChars="0"/>
              <w:textAlignment w:val="baseline"/>
              <w:rPr>
                <w:sz w:val="20"/>
                <w:szCs w:val="20"/>
                <w:lang w:eastAsia="zh-CN"/>
              </w:rPr>
            </w:pPr>
            <w:r w:rsidRPr="00604DFB">
              <w:rPr>
                <w:sz w:val="20"/>
                <w:szCs w:val="20"/>
                <w:lang w:eastAsia="zh-CN"/>
              </w:rPr>
              <w:t xml:space="preserve">1a: The precoding matrix in spatial-frequency domain </w:t>
            </w:r>
          </w:p>
          <w:p w14:paraId="4231D591" w14:textId="77777777" w:rsidR="00895E61" w:rsidRPr="00604DFB" w:rsidRDefault="00895E61" w:rsidP="00FF4E63">
            <w:pPr>
              <w:pStyle w:val="af3"/>
              <w:numPr>
                <w:ilvl w:val="1"/>
                <w:numId w:val="30"/>
              </w:numPr>
              <w:tabs>
                <w:tab w:val="left" w:pos="990"/>
              </w:tabs>
              <w:overflowPunct w:val="0"/>
              <w:snapToGrid/>
              <w:spacing w:before="120" w:after="180" w:line="259" w:lineRule="auto"/>
              <w:ind w:firstLineChars="0"/>
              <w:textAlignment w:val="baseline"/>
              <w:rPr>
                <w:sz w:val="20"/>
                <w:szCs w:val="20"/>
                <w:lang w:eastAsia="zh-CN"/>
              </w:rPr>
            </w:pPr>
            <w:r w:rsidRPr="00604DFB">
              <w:rPr>
                <w:sz w:val="20"/>
                <w:szCs w:val="20"/>
                <w:lang w:eastAsia="zh-CN"/>
              </w:rPr>
              <w:t>1b: The precoding matrix represented using angular-delay domain projection.</w:t>
            </w:r>
          </w:p>
          <w:p w14:paraId="0CDB0690" w14:textId="77777777" w:rsidR="00895E61" w:rsidRPr="00604DFB" w:rsidRDefault="00895E61" w:rsidP="00FF4E63">
            <w:pPr>
              <w:numPr>
                <w:ilvl w:val="1"/>
                <w:numId w:val="31"/>
              </w:numPr>
              <w:shd w:val="clear" w:color="auto" w:fill="FFFFFF"/>
              <w:tabs>
                <w:tab w:val="num" w:pos="-720"/>
              </w:tabs>
              <w:autoSpaceDE/>
              <w:autoSpaceDN/>
              <w:adjustRightInd/>
              <w:snapToGrid/>
              <w:spacing w:before="120" w:after="0" w:line="280" w:lineRule="atLeast"/>
              <w:jc w:val="left"/>
              <w:rPr>
                <w:sz w:val="20"/>
                <w:szCs w:val="20"/>
                <w:lang w:eastAsia="zh-CN"/>
              </w:rPr>
            </w:pPr>
            <w:r w:rsidRPr="00604DFB">
              <w:rPr>
                <w:sz w:val="20"/>
                <w:szCs w:val="20"/>
                <w:lang w:eastAsia="zh-CN"/>
              </w:rPr>
              <w:t>Option 2: Explicit channel matrix (i.e., full Tx * Rx MIMO channel)</w:t>
            </w:r>
          </w:p>
          <w:p w14:paraId="49978D3E" w14:textId="77777777" w:rsidR="00895E61" w:rsidRPr="00604DFB" w:rsidRDefault="00895E61" w:rsidP="00FF4E63">
            <w:pPr>
              <w:pStyle w:val="af3"/>
              <w:numPr>
                <w:ilvl w:val="1"/>
                <w:numId w:val="30"/>
              </w:numPr>
              <w:tabs>
                <w:tab w:val="left" w:pos="990"/>
              </w:tabs>
              <w:overflowPunct w:val="0"/>
              <w:snapToGrid/>
              <w:spacing w:before="120" w:after="180" w:line="259" w:lineRule="auto"/>
              <w:ind w:firstLineChars="0"/>
              <w:textAlignment w:val="baseline"/>
              <w:rPr>
                <w:sz w:val="20"/>
                <w:szCs w:val="20"/>
                <w:lang w:eastAsia="zh-CN"/>
              </w:rPr>
            </w:pPr>
            <w:r w:rsidRPr="00604DFB">
              <w:rPr>
                <w:sz w:val="20"/>
                <w:szCs w:val="20"/>
                <w:lang w:eastAsia="zh-CN"/>
              </w:rPr>
              <w:t>2a: raw channel is in spatial-frequency domain.</w:t>
            </w:r>
          </w:p>
          <w:p w14:paraId="56124F93" w14:textId="77777777" w:rsidR="00895E61" w:rsidRPr="00604DFB" w:rsidRDefault="00895E61" w:rsidP="00FF4E63">
            <w:pPr>
              <w:pStyle w:val="af3"/>
              <w:numPr>
                <w:ilvl w:val="1"/>
                <w:numId w:val="30"/>
              </w:numPr>
              <w:tabs>
                <w:tab w:val="left" w:pos="990"/>
              </w:tabs>
              <w:overflowPunct w:val="0"/>
              <w:snapToGrid/>
              <w:spacing w:before="120" w:after="180" w:line="259" w:lineRule="auto"/>
              <w:ind w:firstLineChars="0"/>
              <w:textAlignment w:val="baseline"/>
              <w:rPr>
                <w:sz w:val="20"/>
                <w:szCs w:val="20"/>
                <w:lang w:eastAsia="zh-CN"/>
              </w:rPr>
            </w:pPr>
            <w:r w:rsidRPr="00604DFB">
              <w:rPr>
                <w:sz w:val="20"/>
                <w:szCs w:val="20"/>
                <w:lang w:eastAsia="zh-CN"/>
              </w:rPr>
              <w:t>2b: raw channel is in angular-delay domain.</w:t>
            </w:r>
          </w:p>
          <w:p w14:paraId="1783A241" w14:textId="77777777" w:rsidR="00895E61" w:rsidRPr="00604DFB" w:rsidRDefault="00895E61" w:rsidP="00FF4E63">
            <w:pPr>
              <w:numPr>
                <w:ilvl w:val="1"/>
                <w:numId w:val="31"/>
              </w:numPr>
              <w:shd w:val="clear" w:color="auto" w:fill="FFFFFF"/>
              <w:tabs>
                <w:tab w:val="num" w:pos="-720"/>
              </w:tabs>
              <w:autoSpaceDE/>
              <w:autoSpaceDN/>
              <w:adjustRightInd/>
              <w:snapToGrid/>
              <w:spacing w:before="120" w:after="0" w:line="280" w:lineRule="atLeast"/>
              <w:jc w:val="left"/>
              <w:rPr>
                <w:sz w:val="20"/>
                <w:szCs w:val="20"/>
                <w:lang w:eastAsia="zh-CN"/>
              </w:rPr>
            </w:pPr>
            <w:r w:rsidRPr="00604DFB">
              <w:rPr>
                <w:sz w:val="20"/>
                <w:szCs w:val="20"/>
                <w:lang w:eastAsia="zh-CN"/>
              </w:rPr>
              <w:t>Note: Whether Option 2 is also studied depends on the performance evaluations in 9.2.2.1.</w:t>
            </w:r>
          </w:p>
          <w:p w14:paraId="2288AAA4" w14:textId="2FF46803" w:rsidR="00895E61" w:rsidRPr="00604DFB" w:rsidRDefault="00895E61" w:rsidP="00895E61">
            <w:pPr>
              <w:rPr>
                <w:sz w:val="20"/>
                <w:szCs w:val="20"/>
                <w:lang w:eastAsia="zh-CN"/>
              </w:rPr>
            </w:pPr>
            <w:r w:rsidRPr="00604DFB">
              <w:rPr>
                <w:sz w:val="20"/>
                <w:szCs w:val="20"/>
                <w:lang w:eastAsia="zh-CN"/>
              </w:rPr>
              <w:t>Note: RI and CQI will be discussed separately.</w:t>
            </w:r>
          </w:p>
          <w:p w14:paraId="70071E55" w14:textId="5FDD1EDB" w:rsidR="00895E61" w:rsidRPr="00604DFB" w:rsidRDefault="00895E61" w:rsidP="00895E61">
            <w:pPr>
              <w:rPr>
                <w:rFonts w:eastAsia="等线"/>
                <w:sz w:val="20"/>
                <w:szCs w:val="20"/>
                <w:highlight w:val="green"/>
                <w:lang w:eastAsia="zh-CN"/>
              </w:rPr>
            </w:pPr>
            <w:r w:rsidRPr="00604DFB">
              <w:rPr>
                <w:rFonts w:eastAsia="等线" w:hint="eastAsia"/>
                <w:sz w:val="20"/>
                <w:szCs w:val="20"/>
                <w:highlight w:val="green"/>
                <w:lang w:eastAsia="zh-CN"/>
              </w:rPr>
              <w:t>Agreement</w:t>
            </w:r>
            <w:r w:rsidRPr="00604DFB">
              <w:rPr>
                <w:rFonts w:eastAsia="等线"/>
                <w:sz w:val="20"/>
                <w:szCs w:val="20"/>
                <w:highlight w:val="green"/>
                <w:lang w:eastAsia="zh-CN"/>
              </w:rPr>
              <w:t>(RAN1#118)</w:t>
            </w:r>
          </w:p>
          <w:p w14:paraId="5C238B07" w14:textId="77777777" w:rsidR="00895E61" w:rsidRPr="00604DFB" w:rsidRDefault="00895E61" w:rsidP="00895E61">
            <w:pPr>
              <w:rPr>
                <w:sz w:val="20"/>
                <w:szCs w:val="20"/>
              </w:rPr>
            </w:pPr>
            <w:r w:rsidRPr="00604DFB">
              <w:rPr>
                <w:sz w:val="20"/>
                <w:szCs w:val="20"/>
              </w:rPr>
              <w:t xml:space="preserve">For studying the standardization of model structure RAN1, RAN1 </w:t>
            </w:r>
            <w:r w:rsidRPr="00604DFB">
              <w:rPr>
                <w:rFonts w:eastAsia="等线" w:hint="eastAsia"/>
                <w:sz w:val="20"/>
                <w:szCs w:val="20"/>
                <w:lang w:eastAsia="zh-CN"/>
              </w:rPr>
              <w:t xml:space="preserve">assumes at least the </w:t>
            </w:r>
            <w:r w:rsidRPr="00604DFB">
              <w:rPr>
                <w:sz w:val="20"/>
                <w:szCs w:val="20"/>
              </w:rPr>
              <w:t>following:</w:t>
            </w:r>
          </w:p>
          <w:p w14:paraId="5A9977F7" w14:textId="77777777" w:rsidR="00895E61" w:rsidRPr="00604DFB" w:rsidRDefault="00895E61" w:rsidP="00FF4E63">
            <w:pPr>
              <w:numPr>
                <w:ilvl w:val="0"/>
                <w:numId w:val="29"/>
              </w:numPr>
              <w:suppressAutoHyphens/>
              <w:autoSpaceDE/>
              <w:autoSpaceDN/>
              <w:adjustRightInd/>
              <w:snapToGrid/>
              <w:spacing w:after="180"/>
              <w:contextualSpacing/>
              <w:rPr>
                <w:sz w:val="20"/>
                <w:szCs w:val="20"/>
                <w:lang w:eastAsia="x-none"/>
              </w:rPr>
            </w:pPr>
            <w:r w:rsidRPr="00604DFB">
              <w:rPr>
                <w:sz w:val="20"/>
                <w:szCs w:val="20"/>
                <w:lang w:eastAsia="x-none"/>
              </w:rPr>
              <w:t>Precoding matrix as an input</w:t>
            </w:r>
            <w:r w:rsidRPr="00604DFB">
              <w:rPr>
                <w:rFonts w:eastAsia="等线" w:hint="eastAsia"/>
                <w:sz w:val="20"/>
                <w:szCs w:val="20"/>
                <w:lang w:eastAsia="zh-CN"/>
              </w:rPr>
              <w:t xml:space="preserve"> </w:t>
            </w:r>
            <w:r w:rsidRPr="00604DFB">
              <w:rPr>
                <w:sz w:val="20"/>
                <w:szCs w:val="20"/>
                <w:lang w:eastAsia="x-none"/>
              </w:rPr>
              <w:t>(as opposed to raw channel matrix)</w:t>
            </w:r>
          </w:p>
          <w:p w14:paraId="4C9C1233" w14:textId="77777777" w:rsidR="00895E61" w:rsidRPr="00604DFB" w:rsidRDefault="00895E61" w:rsidP="00FF4E63">
            <w:pPr>
              <w:numPr>
                <w:ilvl w:val="1"/>
                <w:numId w:val="29"/>
              </w:numPr>
              <w:suppressAutoHyphens/>
              <w:autoSpaceDE/>
              <w:autoSpaceDN/>
              <w:adjustRightInd/>
              <w:snapToGrid/>
              <w:spacing w:after="180"/>
              <w:contextualSpacing/>
              <w:rPr>
                <w:sz w:val="20"/>
                <w:szCs w:val="20"/>
                <w:lang w:eastAsia="x-none"/>
              </w:rPr>
            </w:pPr>
            <w:r w:rsidRPr="00604DFB">
              <w:rPr>
                <w:sz w:val="20"/>
                <w:szCs w:val="20"/>
                <w:lang w:eastAsia="x-none"/>
              </w:rPr>
              <w:t xml:space="preserve">Per-layer </w:t>
            </w:r>
            <w:r w:rsidRPr="00604DFB">
              <w:rPr>
                <w:rFonts w:eastAsia="等线" w:hint="eastAsia"/>
                <w:sz w:val="20"/>
                <w:szCs w:val="20"/>
                <w:lang w:eastAsia="zh-CN"/>
              </w:rPr>
              <w:t>processing</w:t>
            </w:r>
            <w:r w:rsidRPr="00604DFB">
              <w:rPr>
                <w:sz w:val="20"/>
                <w:szCs w:val="20"/>
                <w:lang w:eastAsia="x-none"/>
              </w:rPr>
              <w:t xml:space="preserve">, with common structure across ranks and layers (corresponding to Option </w:t>
            </w:r>
            <w:r w:rsidRPr="00604DFB">
              <w:rPr>
                <w:sz w:val="20"/>
                <w:szCs w:val="20"/>
                <w:lang w:eastAsia="x-none"/>
              </w:rPr>
              <w:lastRenderedPageBreak/>
              <w:t>2-1, 2-2, 3-1, or 3-2 for handling rank ≥ 1)</w:t>
            </w:r>
          </w:p>
          <w:p w14:paraId="1A7315B5" w14:textId="77777777" w:rsidR="00895E61" w:rsidRPr="00604DFB" w:rsidRDefault="00895E61" w:rsidP="00FF4E63">
            <w:pPr>
              <w:numPr>
                <w:ilvl w:val="0"/>
                <w:numId w:val="29"/>
              </w:numPr>
              <w:suppressAutoHyphens/>
              <w:autoSpaceDE/>
              <w:autoSpaceDN/>
              <w:adjustRightInd/>
              <w:snapToGrid/>
              <w:spacing w:after="180"/>
              <w:contextualSpacing/>
              <w:rPr>
                <w:sz w:val="20"/>
                <w:szCs w:val="20"/>
                <w:lang w:eastAsia="x-none"/>
              </w:rPr>
            </w:pPr>
            <w:r w:rsidRPr="00604DFB">
              <w:rPr>
                <w:sz w:val="20"/>
                <w:szCs w:val="20"/>
                <w:lang w:eastAsia="x-none"/>
              </w:rPr>
              <w:t>For temporal domain aspects Case 2 and Case 3, strive to reuse the model structure of Case 0</w:t>
            </w:r>
            <w:r w:rsidRPr="00604DFB">
              <w:rPr>
                <w:rFonts w:eastAsia="等线" w:hint="eastAsia"/>
                <w:sz w:val="20"/>
                <w:szCs w:val="20"/>
                <w:lang w:eastAsia="zh-CN"/>
              </w:rPr>
              <w:t xml:space="preserve"> where appropriate</w:t>
            </w:r>
            <w:r w:rsidRPr="00604DFB">
              <w:rPr>
                <w:sz w:val="20"/>
                <w:szCs w:val="20"/>
                <w:lang w:eastAsia="x-none"/>
              </w:rPr>
              <w:t>, with additional layers or operations either at the input/output domain or at the latent domain.</w:t>
            </w:r>
          </w:p>
          <w:p w14:paraId="4C1478CD" w14:textId="77777777" w:rsidR="00895E61" w:rsidRPr="00604DFB" w:rsidRDefault="00895E61" w:rsidP="00FF4E63">
            <w:pPr>
              <w:numPr>
                <w:ilvl w:val="0"/>
                <w:numId w:val="29"/>
              </w:numPr>
              <w:suppressAutoHyphens/>
              <w:autoSpaceDE/>
              <w:autoSpaceDN/>
              <w:adjustRightInd/>
              <w:snapToGrid/>
              <w:spacing w:after="180"/>
              <w:contextualSpacing/>
              <w:rPr>
                <w:sz w:val="20"/>
                <w:szCs w:val="20"/>
                <w:lang w:eastAsia="x-none"/>
              </w:rPr>
            </w:pPr>
            <w:r w:rsidRPr="00604DFB">
              <w:rPr>
                <w:sz w:val="20"/>
                <w:szCs w:val="20"/>
                <w:lang w:eastAsia="x-none"/>
              </w:rPr>
              <w:t>For Case 0, use precoding matrix</w:t>
            </w:r>
            <w:r w:rsidRPr="00604DFB">
              <w:rPr>
                <w:rFonts w:eastAsia="等线" w:hint="eastAsia"/>
                <w:sz w:val="20"/>
                <w:szCs w:val="20"/>
                <w:lang w:eastAsia="zh-CN"/>
              </w:rPr>
              <w:t>, e.g., eigen vector</w:t>
            </w:r>
            <w:r w:rsidRPr="00604DFB">
              <w:rPr>
                <w:sz w:val="20"/>
                <w:szCs w:val="20"/>
                <w:lang w:eastAsia="x-none"/>
              </w:rPr>
              <w:t xml:space="preserve"> </w:t>
            </w:r>
            <w:r w:rsidRPr="00604DFB">
              <w:rPr>
                <w:rFonts w:eastAsia="等线" w:hint="eastAsia"/>
                <w:sz w:val="20"/>
                <w:szCs w:val="20"/>
                <w:lang w:eastAsia="zh-CN"/>
              </w:rPr>
              <w:t xml:space="preserve">in </w:t>
            </w:r>
            <w:r w:rsidRPr="00604DFB">
              <w:rPr>
                <w:sz w:val="20"/>
                <w:szCs w:val="20"/>
                <w:lang w:eastAsia="x-none"/>
              </w:rPr>
              <w:t>spatial-frequency domain</w:t>
            </w:r>
            <w:r w:rsidRPr="00604DFB">
              <w:rPr>
                <w:rFonts w:eastAsia="等线" w:hint="eastAsia"/>
                <w:sz w:val="20"/>
                <w:szCs w:val="20"/>
                <w:lang w:eastAsia="zh-CN"/>
              </w:rPr>
              <w:t>,</w:t>
            </w:r>
            <w:r w:rsidRPr="00604DFB">
              <w:rPr>
                <w:sz w:val="20"/>
                <w:szCs w:val="20"/>
                <w:lang w:eastAsia="x-none"/>
              </w:rPr>
              <w:t xml:space="preserve"> </w:t>
            </w:r>
            <w:r w:rsidRPr="00604DFB">
              <w:rPr>
                <w:rFonts w:eastAsia="等线" w:hint="eastAsia"/>
                <w:sz w:val="20"/>
                <w:szCs w:val="20"/>
                <w:lang w:eastAsia="zh-CN"/>
              </w:rPr>
              <w:t>and/or a</w:t>
            </w:r>
            <w:r w:rsidRPr="00604DFB">
              <w:rPr>
                <w:sz w:val="20"/>
                <w:szCs w:val="20"/>
                <w:lang w:eastAsia="x-none"/>
              </w:rPr>
              <w:t>ngular</w:t>
            </w:r>
            <w:r w:rsidRPr="00604DFB">
              <w:rPr>
                <w:rFonts w:eastAsia="等线" w:hint="eastAsia"/>
                <w:sz w:val="20"/>
                <w:szCs w:val="20"/>
                <w:lang w:eastAsia="zh-CN"/>
              </w:rPr>
              <w:t xml:space="preserve">, </w:t>
            </w:r>
            <w:r w:rsidRPr="00604DFB">
              <w:rPr>
                <w:sz w:val="20"/>
                <w:szCs w:val="20"/>
                <w:lang w:eastAsia="x-none"/>
              </w:rPr>
              <w:t>delay domain representation such as eType-II W2.</w:t>
            </w:r>
          </w:p>
          <w:p w14:paraId="486B2537" w14:textId="77777777" w:rsidR="00895E61" w:rsidRPr="00604DFB" w:rsidRDefault="00895E61" w:rsidP="00FF4E63">
            <w:pPr>
              <w:numPr>
                <w:ilvl w:val="0"/>
                <w:numId w:val="29"/>
              </w:numPr>
              <w:suppressAutoHyphens/>
              <w:autoSpaceDE/>
              <w:autoSpaceDN/>
              <w:adjustRightInd/>
              <w:snapToGrid/>
              <w:spacing w:after="180"/>
              <w:contextualSpacing/>
              <w:rPr>
                <w:sz w:val="20"/>
                <w:szCs w:val="20"/>
                <w:lang w:eastAsia="x-none"/>
              </w:rPr>
            </w:pPr>
            <w:r w:rsidRPr="00604DFB">
              <w:rPr>
                <w:sz w:val="20"/>
                <w:szCs w:val="20"/>
                <w:lang w:eastAsia="x-none"/>
              </w:rPr>
              <w:t>For Case 2 and Case 3, use precoding matrix</w:t>
            </w:r>
            <w:r w:rsidRPr="00604DFB">
              <w:rPr>
                <w:rFonts w:eastAsia="等线" w:hint="eastAsia"/>
                <w:sz w:val="20"/>
                <w:szCs w:val="20"/>
                <w:lang w:eastAsia="zh-CN"/>
              </w:rPr>
              <w:t>,</w:t>
            </w:r>
            <w:r w:rsidRPr="00604DFB">
              <w:rPr>
                <w:sz w:val="20"/>
                <w:szCs w:val="20"/>
                <w:lang w:eastAsia="x-none"/>
              </w:rPr>
              <w:t xml:space="preserve"> </w:t>
            </w:r>
            <w:r w:rsidRPr="00604DFB">
              <w:rPr>
                <w:rFonts w:eastAsia="等线" w:hint="eastAsia"/>
                <w:sz w:val="20"/>
                <w:szCs w:val="20"/>
                <w:lang w:eastAsia="zh-CN"/>
              </w:rPr>
              <w:t xml:space="preserve">e.g., </w:t>
            </w:r>
            <w:r w:rsidRPr="00604DFB">
              <w:rPr>
                <w:sz w:val="20"/>
                <w:szCs w:val="20"/>
                <w:lang w:eastAsia="x-none"/>
              </w:rPr>
              <w:t>spatial-frequency domain</w:t>
            </w:r>
            <w:r w:rsidRPr="00604DFB">
              <w:rPr>
                <w:rFonts w:eastAsia="等线" w:hint="eastAsia"/>
                <w:sz w:val="20"/>
                <w:szCs w:val="20"/>
                <w:lang w:eastAsia="zh-CN"/>
              </w:rPr>
              <w:t xml:space="preserve"> </w:t>
            </w:r>
            <w:r w:rsidRPr="00604DFB">
              <w:rPr>
                <w:sz w:val="20"/>
                <w:szCs w:val="20"/>
                <w:lang w:eastAsia="x-none"/>
              </w:rPr>
              <w:t>for each CSI observation instance</w:t>
            </w:r>
            <w:r w:rsidRPr="00604DFB">
              <w:rPr>
                <w:rFonts w:eastAsia="等线" w:hint="eastAsia"/>
                <w:sz w:val="20"/>
                <w:szCs w:val="20"/>
                <w:lang w:eastAsia="zh-CN"/>
              </w:rPr>
              <w:t>, and/or a</w:t>
            </w:r>
            <w:r w:rsidRPr="00604DFB">
              <w:rPr>
                <w:sz w:val="20"/>
                <w:szCs w:val="20"/>
                <w:lang w:eastAsia="x-none"/>
              </w:rPr>
              <w:t>ngular, delay, and Doppler domain representation such as eType-II W2.</w:t>
            </w:r>
          </w:p>
          <w:p w14:paraId="42906FA2" w14:textId="47EB5D0D" w:rsidR="00895E61" w:rsidRPr="00604DFB" w:rsidRDefault="00895E61" w:rsidP="00895E61">
            <w:pPr>
              <w:numPr>
                <w:ilvl w:val="0"/>
                <w:numId w:val="29"/>
              </w:numPr>
              <w:suppressAutoHyphens/>
              <w:autoSpaceDE/>
              <w:autoSpaceDN/>
              <w:adjustRightInd/>
              <w:snapToGrid/>
              <w:spacing w:after="180"/>
              <w:contextualSpacing/>
              <w:rPr>
                <w:rFonts w:hint="eastAsia"/>
                <w:sz w:val="20"/>
                <w:szCs w:val="20"/>
                <w:lang w:eastAsia="x-none"/>
              </w:rPr>
            </w:pPr>
            <w:r w:rsidRPr="00604DFB">
              <w:rPr>
                <w:rFonts w:eastAsia="宋体"/>
                <w:sz w:val="20"/>
                <w:szCs w:val="20"/>
                <w:lang w:eastAsia="zh-CN"/>
              </w:rPr>
              <w:t>Consider scalability approaches over numbers of Tx ports, CSI feedback payload sizes, and bandwidths.</w:t>
            </w:r>
          </w:p>
        </w:tc>
      </w:tr>
    </w:tbl>
    <w:p w14:paraId="52AF098E" w14:textId="70CA56F8" w:rsidR="00895E61" w:rsidRDefault="007D5D91" w:rsidP="00895E61">
      <w:pPr>
        <w:rPr>
          <w:lang w:eastAsia="zh-CN"/>
        </w:rPr>
      </w:pPr>
      <w:r w:rsidRPr="007D5D91">
        <w:rPr>
          <w:lang w:eastAsia="zh-CN"/>
        </w:rPr>
        <w:lastRenderedPageBreak/>
        <w:t>According to the conclusion of the 121 meeting, the model complexity (FLOPs) and model size (parameters) were evaluated under the conditions of spatial-frequency domain eigen-vector as input and angle-delay domain eigen-vector as input respectively. From the simulation results, it can be seen that the model complexity in the angle-delay domain only decreases in the X-bit (small bit) case, while in other cases it is basically the same as that of the angle-delay domain eigen-vector. However, the simulation results in the angle-delay domain are only available in the X-bit case.</w:t>
      </w:r>
      <w:r>
        <w:rPr>
          <w:lang w:eastAsia="zh-CN"/>
        </w:rPr>
        <w:t xml:space="preserve"> I</w:t>
      </w:r>
      <w:r w:rsidRPr="007D5D91">
        <w:rPr>
          <w:lang w:eastAsia="zh-CN"/>
        </w:rPr>
        <w:t>n summary, it is recommended to choose the spatial-frequency domain eigen-vector as the target CSI.</w:t>
      </w:r>
    </w:p>
    <w:p w14:paraId="4C7C6BB6" w14:textId="09089C03" w:rsidR="00895E61" w:rsidRPr="00895E61" w:rsidRDefault="00895E61" w:rsidP="00895E61">
      <w:pPr>
        <w:rPr>
          <w:b/>
          <w:i/>
          <w:lang w:eastAsia="zh-CN"/>
        </w:rPr>
      </w:pPr>
      <w:r w:rsidRPr="007D5D91">
        <w:rPr>
          <w:b/>
          <w:i/>
          <w:lang w:eastAsia="zh-CN"/>
        </w:rPr>
        <w:t>P</w:t>
      </w:r>
      <w:r w:rsidRPr="007D5D91">
        <w:rPr>
          <w:rFonts w:hint="eastAsia"/>
          <w:b/>
          <w:i/>
          <w:lang w:eastAsia="zh-CN"/>
        </w:rPr>
        <w:t>roposal</w:t>
      </w:r>
      <w:r w:rsidRPr="007D5D91">
        <w:rPr>
          <w:b/>
          <w:i/>
          <w:lang w:eastAsia="zh-CN"/>
        </w:rPr>
        <w:t xml:space="preserve"> </w:t>
      </w:r>
      <w:r w:rsidR="007D5D91" w:rsidRPr="007D5D91">
        <w:rPr>
          <w:b/>
          <w:i/>
          <w:lang w:eastAsia="zh-CN"/>
        </w:rPr>
        <w:t>1</w:t>
      </w:r>
      <w:r w:rsidRPr="007D5D91">
        <w:rPr>
          <w:rFonts w:hint="eastAsia"/>
          <w:b/>
          <w:i/>
          <w:lang w:eastAsia="zh-CN"/>
        </w:rPr>
        <w:t>:</w:t>
      </w:r>
      <w:r w:rsidRPr="007D5D91">
        <w:rPr>
          <w:b/>
          <w:i/>
          <w:lang w:eastAsia="zh-CN"/>
        </w:rPr>
        <w:t xml:space="preserve"> </w:t>
      </w:r>
      <w:r w:rsidRPr="007D5D91">
        <w:rPr>
          <w:rFonts w:hint="eastAsia"/>
          <w:b/>
          <w:i/>
          <w:lang w:eastAsia="zh-CN"/>
        </w:rPr>
        <w:t>support</w:t>
      </w:r>
      <w:r w:rsidRPr="007D5D91">
        <w:rPr>
          <w:b/>
          <w:i/>
          <w:lang w:eastAsia="zh-CN"/>
        </w:rPr>
        <w:t xml:space="preserve"> </w:t>
      </w:r>
      <w:r w:rsidRPr="007D5D91">
        <w:rPr>
          <w:rFonts w:hint="eastAsia"/>
          <w:b/>
          <w:i/>
          <w:lang w:eastAsia="zh-CN"/>
        </w:rPr>
        <w:t>target</w:t>
      </w:r>
      <w:r w:rsidRPr="007D5D91">
        <w:rPr>
          <w:b/>
          <w:i/>
          <w:lang w:eastAsia="zh-CN"/>
        </w:rPr>
        <w:t xml:space="preserve"> CSI </w:t>
      </w:r>
      <w:r w:rsidRPr="007D5D91">
        <w:rPr>
          <w:rFonts w:hint="eastAsia"/>
          <w:b/>
          <w:i/>
          <w:lang w:eastAsia="zh-CN"/>
        </w:rPr>
        <w:t>is</w:t>
      </w:r>
      <w:r w:rsidRPr="007D5D91">
        <w:rPr>
          <w:b/>
          <w:i/>
          <w:lang w:eastAsia="zh-CN"/>
        </w:rPr>
        <w:t xml:space="preserve"> </w:t>
      </w:r>
      <w:r w:rsidRPr="007D5D91">
        <w:rPr>
          <w:rFonts w:hint="eastAsia"/>
          <w:b/>
          <w:i/>
          <w:lang w:eastAsia="zh-CN"/>
        </w:rPr>
        <w:t>the</w:t>
      </w:r>
      <w:r w:rsidRPr="007D5D91">
        <w:rPr>
          <w:b/>
          <w:i/>
          <w:lang w:eastAsia="zh-CN"/>
        </w:rPr>
        <w:t xml:space="preserve"> </w:t>
      </w:r>
      <w:r w:rsidRPr="007D5D91">
        <w:rPr>
          <w:b/>
          <w:i/>
          <w:lang w:eastAsia="x-none"/>
        </w:rPr>
        <w:t>spatial-frequency domain eigen</w:t>
      </w:r>
      <w:r w:rsidR="007D5D91" w:rsidRPr="007D5D91">
        <w:rPr>
          <w:b/>
          <w:i/>
          <w:lang w:eastAsia="x-none"/>
        </w:rPr>
        <w:t xml:space="preserve"> </w:t>
      </w:r>
      <w:r w:rsidRPr="007D5D91">
        <w:rPr>
          <w:b/>
          <w:i/>
          <w:lang w:eastAsia="x-none"/>
        </w:rPr>
        <w:t>vector</w:t>
      </w:r>
      <w:r w:rsidRPr="007D5D91">
        <w:rPr>
          <w:b/>
          <w:i/>
          <w:lang w:eastAsia="zh-CN"/>
        </w:rPr>
        <w:t>.</w:t>
      </w:r>
    </w:p>
    <w:p w14:paraId="6D20D753" w14:textId="315B51EB" w:rsidR="006B099E" w:rsidRDefault="006B099E" w:rsidP="00471CF9">
      <w:pPr>
        <w:pStyle w:val="2"/>
        <w:rPr>
          <w:sz w:val="28"/>
          <w:lang w:eastAsia="zh-CN"/>
        </w:rPr>
      </w:pPr>
      <w:r w:rsidRPr="006B099E">
        <w:rPr>
          <w:sz w:val="28"/>
          <w:lang w:eastAsia="zh-CN"/>
        </w:rPr>
        <w:t>CSI reporting principles</w:t>
      </w:r>
    </w:p>
    <w:p w14:paraId="5B2962A4" w14:textId="52834374" w:rsidR="003B4953" w:rsidRPr="0083558A" w:rsidRDefault="003B4953" w:rsidP="003B4953">
      <w:pPr>
        <w:rPr>
          <w:color w:val="000000"/>
          <w:szCs w:val="20"/>
          <w:lang w:eastAsia="zh-CN"/>
        </w:rPr>
      </w:pPr>
      <w:r w:rsidRPr="0083558A">
        <w:rPr>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color w:val="000000"/>
          <w:szCs w:val="20"/>
          <w:lang w:eastAsia="zh-CN"/>
        </w:rPr>
        <w:t xml:space="preserve">CSI part 2 includes the content of the </w:t>
      </w:r>
      <w:r w:rsidRPr="0083558A">
        <w:t xml:space="preserve">CSI </w:t>
      </w:r>
      <w:r>
        <w:t xml:space="preserve">encoder </w:t>
      </w:r>
      <w:r w:rsidRPr="0083558A">
        <w:t xml:space="preserve">output. From our view, as the size of the </w:t>
      </w:r>
      <w:r w:rsidRPr="0083558A">
        <w:rPr>
          <w:color w:val="000000"/>
          <w:szCs w:val="20"/>
          <w:lang w:eastAsia="zh-CN"/>
        </w:rPr>
        <w:t xml:space="preserve">of the </w:t>
      </w:r>
      <w:r w:rsidRPr="0083558A">
        <w:t xml:space="preserve">CSI generation part output is </w:t>
      </w:r>
      <w:r>
        <w:t>impacted by selected rank value, quantization method</w:t>
      </w:r>
      <w:r w:rsidRPr="0083558A">
        <w:t xml:space="preserve">, </w:t>
      </w:r>
      <w:r>
        <w:t>so these factors</w:t>
      </w:r>
      <w:r w:rsidRPr="0083558A">
        <w:t xml:space="preserve"> can be carried by </w:t>
      </w:r>
      <w:r w:rsidRPr="0083558A">
        <w:rPr>
          <w:color w:val="000000"/>
          <w:szCs w:val="20"/>
          <w:lang w:eastAsia="zh-CN"/>
        </w:rPr>
        <w:t xml:space="preserve">CSI </w:t>
      </w:r>
      <w:r>
        <w:t>part 1 to implicitly indicate the size of part 2</w:t>
      </w:r>
      <w:r w:rsidRPr="0083558A">
        <w:rPr>
          <w:color w:val="000000"/>
          <w:szCs w:val="20"/>
          <w:lang w:eastAsia="zh-CN"/>
        </w:rPr>
        <w:t xml:space="preserve">. </w:t>
      </w:r>
    </w:p>
    <w:p w14:paraId="15A44CF7" w14:textId="7EA85348" w:rsidR="003B4953" w:rsidRPr="003B4953" w:rsidRDefault="003B4953" w:rsidP="003B4953">
      <w:pPr>
        <w:rPr>
          <w:b/>
          <w:bCs/>
          <w:i/>
          <w:color w:val="000000" w:themeColor="text1"/>
          <w:lang w:eastAsia="zh-CN"/>
        </w:rPr>
      </w:pPr>
      <w:r w:rsidRPr="00935E2B">
        <w:rPr>
          <w:b/>
          <w:bCs/>
          <w:i/>
          <w:color w:val="000000" w:themeColor="text1"/>
          <w:lang w:eastAsia="zh-CN"/>
        </w:rPr>
        <w:t xml:space="preserve">Proposal </w:t>
      </w:r>
      <w:r w:rsidR="00935E2B">
        <w:rPr>
          <w:b/>
          <w:bCs/>
          <w:i/>
          <w:color w:val="000000" w:themeColor="text1"/>
          <w:lang w:eastAsia="zh-CN"/>
        </w:rPr>
        <w:t>2</w:t>
      </w:r>
      <w:r w:rsidRPr="003B4953">
        <w:rPr>
          <w:b/>
          <w:bCs/>
          <w:i/>
          <w:color w:val="000000" w:themeColor="text1"/>
          <w:lang w:eastAsia="zh-CN"/>
        </w:rPr>
        <w:t>: For CSI report in inference, CSI part 1</w:t>
      </w:r>
      <w:r>
        <w:rPr>
          <w:b/>
          <w:bCs/>
          <w:i/>
          <w:color w:val="000000" w:themeColor="text1"/>
          <w:lang w:eastAsia="zh-CN"/>
        </w:rPr>
        <w:t xml:space="preserve"> will include the factor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204FF548" w14:textId="2ED644F9" w:rsidR="0045509D" w:rsidRPr="00471CF9" w:rsidRDefault="0045509D" w:rsidP="0045509D">
      <w:pPr>
        <w:pStyle w:val="2"/>
        <w:rPr>
          <w:sz w:val="32"/>
          <w:lang w:eastAsia="zh-CN"/>
        </w:rPr>
      </w:pPr>
      <w:r w:rsidRPr="00471CF9">
        <w:rPr>
          <w:sz w:val="28"/>
        </w:rPr>
        <w:t>CQI determination</w:t>
      </w:r>
    </w:p>
    <w:p w14:paraId="1B591873" w14:textId="0BA5ABC6" w:rsidR="00986339" w:rsidRDefault="00986339" w:rsidP="00986339">
      <w:r>
        <w:t>Several options for CQI determination were listed in TR 38.843</w:t>
      </w:r>
      <w:r w:rsidR="00E85C44">
        <w:t xml:space="preserve"> </w:t>
      </w:r>
      <w:r w:rsidR="00E85C44">
        <w:rPr>
          <w:rFonts w:hint="eastAsia"/>
          <w:lang w:eastAsia="zh-CN"/>
        </w:rPr>
        <w:t>[</w:t>
      </w:r>
      <w:r w:rsidR="00391122">
        <w:rPr>
          <w:lang w:eastAsia="zh-CN"/>
        </w:rPr>
        <w:t>3</w:t>
      </w:r>
      <w:r w:rsidR="00E85C44">
        <w:rPr>
          <w:lang w:eastAsia="zh-CN"/>
        </w:rPr>
        <w:t>]</w:t>
      </w:r>
      <w:r>
        <w:t>:</w:t>
      </w:r>
    </w:p>
    <w:tbl>
      <w:tblPr>
        <w:tblStyle w:val="ae"/>
        <w:tblW w:w="0" w:type="auto"/>
        <w:tblLook w:val="04A0" w:firstRow="1" w:lastRow="0" w:firstColumn="1" w:lastColumn="0" w:noHBand="0" w:noVBand="1"/>
      </w:tblPr>
      <w:tblGrid>
        <w:gridCol w:w="9307"/>
      </w:tblGrid>
      <w:tr w:rsidR="00986339" w14:paraId="2F918176" w14:textId="77777777" w:rsidTr="00425425">
        <w:tc>
          <w:tcPr>
            <w:tcW w:w="9307" w:type="dxa"/>
          </w:tcPr>
          <w:p w14:paraId="440BA6CE" w14:textId="77777777" w:rsidR="00986339" w:rsidRPr="00604DFB" w:rsidRDefault="00986339" w:rsidP="00B37B09">
            <w:pPr>
              <w:rPr>
                <w:sz w:val="20"/>
                <w:szCs w:val="20"/>
              </w:rPr>
            </w:pPr>
            <w:r w:rsidRPr="00604DFB">
              <w:rPr>
                <w:sz w:val="20"/>
                <w:szCs w:val="20"/>
              </w:rPr>
              <w:t xml:space="preserve">For CQI determination in CSI report, if CQI in CSI report is configured. </w:t>
            </w:r>
          </w:p>
          <w:p w14:paraId="0E0AFB10" w14:textId="77777777" w:rsidR="00986339" w:rsidRPr="00604DFB" w:rsidRDefault="00986339" w:rsidP="00B37B09">
            <w:pPr>
              <w:pStyle w:val="B1"/>
            </w:pPr>
            <w:r w:rsidRPr="00604DFB">
              <w:t>-</w:t>
            </w:r>
            <w:r w:rsidRPr="00604DFB">
              <w:tab/>
              <w:t>Option 1: CQI is NOT calculated based on the output of CSI reconstruction part from the realistic channel estimation, including</w:t>
            </w:r>
          </w:p>
          <w:p w14:paraId="564E6090" w14:textId="77777777" w:rsidR="00986339" w:rsidRPr="00604DFB" w:rsidRDefault="00986339" w:rsidP="00B37B09">
            <w:pPr>
              <w:pStyle w:val="B2"/>
            </w:pPr>
            <w:r w:rsidRPr="00604DFB">
              <w:t>-</w:t>
            </w:r>
            <w:r w:rsidRPr="00604DFB">
              <w:tab/>
              <w:t xml:space="preserve">Option 1a: CQI is calculated based on target CSI with realistic channel measurement </w:t>
            </w:r>
          </w:p>
          <w:p w14:paraId="17DB66A8" w14:textId="77777777" w:rsidR="00986339" w:rsidRPr="00604DFB" w:rsidRDefault="00986339" w:rsidP="00B37B09">
            <w:pPr>
              <w:pStyle w:val="B2"/>
            </w:pPr>
            <w:r w:rsidRPr="00604DFB">
              <w:t>-</w:t>
            </w:r>
            <w:r w:rsidRPr="00604DFB">
              <w:tab/>
              <w:t xml:space="preserve">Option 1b: CQI is calculated based on target CSI with realistic channel measurement and potential adjustment </w:t>
            </w:r>
          </w:p>
          <w:p w14:paraId="56FDF58D" w14:textId="77777777" w:rsidR="00986339" w:rsidRPr="00604DFB" w:rsidRDefault="00986339" w:rsidP="00B37B09">
            <w:pPr>
              <w:pStyle w:val="B2"/>
            </w:pPr>
            <w:r w:rsidRPr="00604DFB">
              <w:t>-</w:t>
            </w:r>
            <w:r w:rsidRPr="00604DFB">
              <w:tab/>
              <w:t>Option 1c: CQI is calculated based on legacy codebook</w:t>
            </w:r>
          </w:p>
          <w:p w14:paraId="67C1F6BD" w14:textId="77777777" w:rsidR="00986339" w:rsidRPr="00604DFB" w:rsidRDefault="00986339" w:rsidP="00B37B09">
            <w:pPr>
              <w:pStyle w:val="B1"/>
            </w:pPr>
            <w:r w:rsidRPr="00604DFB">
              <w:t>-</w:t>
            </w:r>
            <w:r w:rsidRPr="00604DFB">
              <w:tab/>
              <w:t>Option 2: CQI is calculated based on the output of CSI reconstruction part from the realistic channel estimation, including</w:t>
            </w:r>
          </w:p>
          <w:p w14:paraId="1723ACAB" w14:textId="77777777" w:rsidR="00986339" w:rsidRPr="00604DFB" w:rsidRDefault="00986339" w:rsidP="00B37B09">
            <w:pPr>
              <w:pStyle w:val="B2"/>
            </w:pPr>
            <w:r w:rsidRPr="00604DFB">
              <w:t>-</w:t>
            </w:r>
            <w:r w:rsidRPr="00604DFB">
              <w:tab/>
              <w:t>Option 2a: CQI is calculated based on CSI reconstruction output, if CSI reconstruction model is available at the UE and UE can perform reconstruction model inference with potential adjustment</w:t>
            </w:r>
          </w:p>
          <w:p w14:paraId="4EA3E733" w14:textId="6B0603E9" w:rsidR="00986339" w:rsidRPr="00604DFB" w:rsidRDefault="00986339" w:rsidP="00B37B09">
            <w:pPr>
              <w:pStyle w:val="B3"/>
            </w:pPr>
            <w:r w:rsidRPr="00604DFB">
              <w:t>-</w:t>
            </w:r>
            <w:r w:rsidRPr="00604DFB">
              <w:tab/>
              <w:t xml:space="preserve">Note: CSI reconstruction part at the UE can be different comparing to the </w:t>
            </w:r>
            <w:r w:rsidR="004B4B59" w:rsidRPr="00604DFB">
              <w:t>ground-truth CSI</w:t>
            </w:r>
            <w:r w:rsidRPr="00604DFB">
              <w:t xml:space="preserve"> reconstruction part used at the NW. </w:t>
            </w:r>
          </w:p>
          <w:p w14:paraId="00E96985" w14:textId="77777777" w:rsidR="00986339" w:rsidRPr="00604DFB" w:rsidRDefault="00986339" w:rsidP="00B37B09">
            <w:pPr>
              <w:pStyle w:val="B2"/>
            </w:pPr>
            <w:r w:rsidRPr="00604DFB">
              <w:t>-</w:t>
            </w:r>
            <w:r w:rsidRPr="00604DFB">
              <w:tab/>
              <w:t xml:space="preserve">Option 2b: CQI is calculated using two stage approach, UE derive CQI using precoded CSI-RS transmitted with a reconstructed precoder. </w:t>
            </w:r>
            <w:r w:rsidRPr="00604DFB">
              <w:rPr>
                <w:rFonts w:eastAsia="Malgun Gothic"/>
              </w:rPr>
              <w:t xml:space="preserve">  </w:t>
            </w:r>
          </w:p>
          <w:p w14:paraId="1581CC91" w14:textId="77777777" w:rsidR="00986339" w:rsidRDefault="00986339" w:rsidP="00B37B09">
            <w:pPr>
              <w:pStyle w:val="B1"/>
            </w:pPr>
            <w:r w:rsidRPr="00604DFB">
              <w:t>-</w:t>
            </w:r>
            <w:r w:rsidRPr="00604DFB">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0C8D3E1C" w14:textId="76347F52" w:rsidR="00390F1B" w:rsidRDefault="00425425" w:rsidP="00425425">
      <w:pPr>
        <w:spacing w:beforeLines="50" w:before="120"/>
        <w:rPr>
          <w:rFonts w:eastAsia="Malgun Gothic"/>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w:t>
      </w:r>
      <w:r w:rsidR="00390F1B">
        <w:rPr>
          <w:rFonts w:eastAsia="Malgun Gothic"/>
        </w:rPr>
        <w:t xml:space="preserve"> And in Rel-19 phase, inter-vendor </w:t>
      </w:r>
      <w:r w:rsidR="00390F1B" w:rsidRPr="00133C49">
        <w:t>training collaborations</w:t>
      </w:r>
      <w:r w:rsidR="00390F1B">
        <w:t xml:space="preserve"> were focus on </w:t>
      </w:r>
      <w:r>
        <w:rPr>
          <w:rFonts w:eastAsia="Malgun Gothic"/>
        </w:rPr>
        <w:t xml:space="preserve">Type </w:t>
      </w:r>
      <w:r w:rsidR="000F69FD">
        <w:rPr>
          <w:rFonts w:eastAsia="Malgun Gothic"/>
        </w:rPr>
        <w:t>3</w:t>
      </w:r>
      <w:r>
        <w:rPr>
          <w:rFonts w:eastAsia="Malgun Gothic"/>
        </w:rPr>
        <w:t xml:space="preserve"> (</w:t>
      </w:r>
      <w:r w:rsidRPr="00CE398E">
        <w:t xml:space="preserve">Joint training of the two-sided model at </w:t>
      </w:r>
      <w:r w:rsidR="00390F1B">
        <w:t>NW side</w:t>
      </w:r>
      <w:r>
        <w:rPr>
          <w:rFonts w:eastAsia="Malgun Gothic"/>
        </w:rPr>
        <w:t>)</w:t>
      </w:r>
      <w:r w:rsidR="00390F1B">
        <w:rPr>
          <w:rFonts w:eastAsia="Malgun Gothic"/>
        </w:rPr>
        <w:t>.</w:t>
      </w:r>
      <w:r>
        <w:rPr>
          <w:rFonts w:eastAsia="Malgun Gothic"/>
        </w:rPr>
        <w:t xml:space="preserve"> </w:t>
      </w:r>
    </w:p>
    <w:p w14:paraId="620DDBD7" w14:textId="77777777" w:rsidR="00935E2B" w:rsidRPr="00935E2B" w:rsidRDefault="00935E2B" w:rsidP="00935E2B">
      <w:pPr>
        <w:pStyle w:val="af3"/>
        <w:numPr>
          <w:ilvl w:val="0"/>
          <w:numId w:val="32"/>
        </w:numPr>
        <w:ind w:firstLineChars="0"/>
      </w:pPr>
      <w:r w:rsidRPr="00935E2B">
        <w:t>Option 2a: The UE needs to know the information of the decoder. Whether it is to reconstruct the decoder based on the model information passed through the network or to use the proxy output CSI, it will increase the computational complexity of the UE.</w:t>
      </w:r>
    </w:p>
    <w:p w14:paraId="48B7B2ED" w14:textId="77777777" w:rsidR="00935E2B" w:rsidRPr="00935E2B" w:rsidRDefault="00935E2B" w:rsidP="00935E2B">
      <w:pPr>
        <w:pStyle w:val="af3"/>
        <w:numPr>
          <w:ilvl w:val="0"/>
          <w:numId w:val="32"/>
        </w:numPr>
        <w:ind w:firstLineChars="0"/>
      </w:pPr>
      <w:r w:rsidRPr="00935E2B">
        <w:t>Option 2b: The two-step operation may cause delay, leading to the aging of the feedback channel information.</w:t>
      </w:r>
    </w:p>
    <w:p w14:paraId="7F67E1DE" w14:textId="4966FA15" w:rsidR="006B099E" w:rsidRPr="00935E2B" w:rsidRDefault="00935E2B" w:rsidP="00935E2B">
      <w:pPr>
        <w:pStyle w:val="af3"/>
        <w:numPr>
          <w:ilvl w:val="0"/>
          <w:numId w:val="32"/>
        </w:numPr>
        <w:ind w:firstLineChars="0"/>
      </w:pPr>
      <w:r w:rsidRPr="00935E2B">
        <w:t>Option 1: Compared to this, it is relatively simple. The UE can calculate the CQI based on the target CSI or the legacy codebook.</w:t>
      </w:r>
    </w:p>
    <w:p w14:paraId="0A604C65" w14:textId="5CCE152D" w:rsidR="00FB7B5D" w:rsidRDefault="00FB7B5D" w:rsidP="00FB7B5D">
      <w:pPr>
        <w:rPr>
          <w:b/>
          <w:bCs/>
          <w:i/>
          <w:color w:val="000000" w:themeColor="text1"/>
          <w:lang w:eastAsia="zh-CN"/>
        </w:rPr>
      </w:pPr>
      <w:r w:rsidRPr="00935E2B">
        <w:rPr>
          <w:b/>
          <w:bCs/>
          <w:i/>
          <w:color w:val="000000" w:themeColor="text1"/>
          <w:lang w:eastAsia="zh-CN"/>
        </w:rPr>
        <w:t xml:space="preserve">Proposal </w:t>
      </w:r>
      <w:r w:rsidR="00935E2B" w:rsidRPr="00935E2B">
        <w:rPr>
          <w:b/>
          <w:bCs/>
          <w:i/>
          <w:color w:val="000000" w:themeColor="text1"/>
          <w:lang w:eastAsia="zh-CN"/>
        </w:rPr>
        <w:t>3</w:t>
      </w:r>
      <w:r w:rsidRPr="00935E2B">
        <w:rPr>
          <w:b/>
          <w:bCs/>
          <w:i/>
          <w:color w:val="000000" w:themeColor="text1"/>
          <w:lang w:eastAsia="zh-CN"/>
        </w:rPr>
        <w:t xml:space="preserve">: </w:t>
      </w:r>
      <w:r w:rsidR="00935E2B" w:rsidRPr="00935E2B">
        <w:rPr>
          <w:b/>
          <w:bCs/>
          <w:i/>
          <w:color w:val="000000" w:themeColor="text1"/>
          <w:lang w:eastAsia="zh-CN"/>
        </w:rPr>
        <w:t>For CQI determination in CSI report,</w:t>
      </w:r>
      <w:r w:rsidR="00935E2B" w:rsidRPr="00935E2B">
        <w:rPr>
          <w:rFonts w:hint="eastAsia"/>
          <w:b/>
          <w:bCs/>
          <w:i/>
          <w:color w:val="000000" w:themeColor="text1"/>
          <w:lang w:eastAsia="zh-CN"/>
        </w:rPr>
        <w:t xml:space="preserve"> support</w:t>
      </w:r>
      <w:r w:rsidR="00935E2B" w:rsidRPr="00935E2B">
        <w:rPr>
          <w:b/>
          <w:bCs/>
          <w:i/>
          <w:color w:val="000000" w:themeColor="text1"/>
          <w:lang w:eastAsia="zh-CN"/>
        </w:rPr>
        <w:t xml:space="preserve"> </w:t>
      </w:r>
      <w:r w:rsidR="006B099E" w:rsidRPr="00935E2B">
        <w:rPr>
          <w:rFonts w:hint="eastAsia"/>
          <w:b/>
          <w:bCs/>
          <w:i/>
          <w:color w:val="000000" w:themeColor="text1"/>
          <w:lang w:eastAsia="zh-CN"/>
        </w:rPr>
        <w:t>option</w:t>
      </w:r>
      <w:r w:rsidR="006B099E" w:rsidRPr="00935E2B">
        <w:rPr>
          <w:b/>
          <w:bCs/>
          <w:i/>
          <w:color w:val="000000" w:themeColor="text1"/>
          <w:lang w:eastAsia="zh-CN"/>
        </w:rPr>
        <w:t xml:space="preserve"> 1</w:t>
      </w:r>
      <w:r w:rsidR="00935E2B" w:rsidRPr="00935E2B">
        <w:rPr>
          <w:b/>
          <w:bCs/>
          <w:i/>
          <w:color w:val="000000" w:themeColor="text1"/>
          <w:lang w:eastAsia="zh-CN"/>
        </w:rPr>
        <w:t xml:space="preserve"> </w:t>
      </w:r>
      <w:r w:rsidR="00935E2B" w:rsidRPr="00935E2B">
        <w:rPr>
          <w:rFonts w:hint="eastAsia"/>
          <w:b/>
          <w:bCs/>
          <w:i/>
          <w:color w:val="000000" w:themeColor="text1"/>
          <w:lang w:eastAsia="zh-CN"/>
        </w:rPr>
        <w:t>as</w:t>
      </w:r>
      <w:r w:rsidR="00935E2B" w:rsidRPr="00935E2B">
        <w:rPr>
          <w:b/>
          <w:bCs/>
          <w:i/>
          <w:color w:val="000000" w:themeColor="text1"/>
          <w:lang w:eastAsia="zh-CN"/>
        </w:rPr>
        <w:t xml:space="preserve"> </w:t>
      </w:r>
      <w:r w:rsidR="006B099E" w:rsidRPr="00935E2B">
        <w:rPr>
          <w:b/>
          <w:bCs/>
          <w:i/>
          <w:color w:val="000000" w:themeColor="text1"/>
          <w:lang w:eastAsia="zh-CN"/>
        </w:rPr>
        <w:t xml:space="preserve">starting </w:t>
      </w:r>
      <w:r w:rsidR="006B099E" w:rsidRPr="00935E2B">
        <w:rPr>
          <w:rFonts w:hint="eastAsia"/>
          <w:b/>
          <w:bCs/>
          <w:i/>
          <w:color w:val="000000" w:themeColor="text1"/>
          <w:lang w:eastAsia="zh-CN"/>
        </w:rPr>
        <w:t>point</w:t>
      </w:r>
      <w:r w:rsidRPr="00935E2B">
        <w:rPr>
          <w:b/>
          <w:bCs/>
          <w:i/>
          <w:color w:val="000000" w:themeColor="text1"/>
          <w:lang w:eastAsia="zh-CN"/>
        </w:rPr>
        <w:t>.</w:t>
      </w:r>
    </w:p>
    <w:p w14:paraId="690F3BE2" w14:textId="4E20BF9D" w:rsidR="00935E2B" w:rsidRDefault="00935E2B" w:rsidP="00FB7B5D">
      <w:pPr>
        <w:rPr>
          <w:b/>
          <w:bCs/>
          <w:i/>
          <w:color w:val="000000" w:themeColor="text1"/>
          <w:lang w:eastAsia="zh-CN"/>
        </w:rPr>
      </w:pPr>
      <w:r>
        <w:t xml:space="preserve">Several options for </w:t>
      </w:r>
      <w:r>
        <w:rPr>
          <w:bCs/>
          <w:lang w:eastAsia="zh-CN"/>
        </w:rPr>
        <w:t>AI/ML model settings to adapt to ranks/layers</w:t>
      </w:r>
      <w:r>
        <w:t xml:space="preserve"> were listed in TR 38.843 </w:t>
      </w:r>
      <w:r>
        <w:rPr>
          <w:rFonts w:hint="eastAsia"/>
          <w:lang w:eastAsia="zh-CN"/>
        </w:rPr>
        <w:t>[</w:t>
      </w:r>
      <w:r w:rsidR="00391122">
        <w:rPr>
          <w:lang w:eastAsia="zh-CN"/>
        </w:rPr>
        <w:t>3</w:t>
      </w:r>
      <w:r>
        <w:rPr>
          <w:lang w:eastAsia="zh-CN"/>
        </w:rPr>
        <w:t>]</w:t>
      </w:r>
      <w:r>
        <w:t>:</w:t>
      </w:r>
    </w:p>
    <w:tbl>
      <w:tblPr>
        <w:tblStyle w:val="ae"/>
        <w:tblW w:w="0" w:type="auto"/>
        <w:tblLook w:val="04A0" w:firstRow="1" w:lastRow="0" w:firstColumn="1" w:lastColumn="0" w:noHBand="0" w:noVBand="1"/>
      </w:tblPr>
      <w:tblGrid>
        <w:gridCol w:w="9307"/>
      </w:tblGrid>
      <w:tr w:rsidR="00577688" w14:paraId="20CCE03F" w14:textId="77777777" w:rsidTr="00577688">
        <w:tc>
          <w:tcPr>
            <w:tcW w:w="9307" w:type="dxa"/>
          </w:tcPr>
          <w:p w14:paraId="5E634DD3" w14:textId="77777777" w:rsidR="00577688" w:rsidRPr="00604DFB" w:rsidRDefault="00577688" w:rsidP="00577688">
            <w:pPr>
              <w:rPr>
                <w:sz w:val="20"/>
                <w:szCs w:val="20"/>
                <w:lang w:eastAsia="zh-CN"/>
              </w:rPr>
            </w:pPr>
            <w:r w:rsidRPr="00604DFB">
              <w:rPr>
                <w:bCs/>
                <w:sz w:val="20"/>
                <w:szCs w:val="20"/>
                <w:lang w:eastAsia="zh-CN"/>
              </w:rPr>
              <w:t>For the evaluation of the AI/ML based CSI compression sub use cases with rank &gt;=1, companies to report the specific option adopted for AI/ML model settings to adapt to ranks/layers.</w:t>
            </w:r>
          </w:p>
          <w:p w14:paraId="22AD8A85" w14:textId="77777777" w:rsidR="00577688" w:rsidRPr="00604DFB" w:rsidRDefault="00577688" w:rsidP="00FF4E63">
            <w:pPr>
              <w:pStyle w:val="af3"/>
              <w:numPr>
                <w:ilvl w:val="0"/>
                <w:numId w:val="25"/>
              </w:numPr>
              <w:autoSpaceDE/>
              <w:autoSpaceDN/>
              <w:adjustRightInd/>
              <w:snapToGrid/>
              <w:ind w:firstLineChars="0"/>
              <w:jc w:val="left"/>
              <w:rPr>
                <w:bCs/>
                <w:sz w:val="20"/>
                <w:szCs w:val="20"/>
                <w:lang w:eastAsia="zh-CN"/>
              </w:rPr>
            </w:pPr>
            <w:r w:rsidRPr="00604DFB">
              <w:rPr>
                <w:bCs/>
                <w:sz w:val="20"/>
                <w:szCs w:val="20"/>
                <w:lang w:eastAsia="zh-CN"/>
              </w:rPr>
              <w:t>Option 1-1 (rank specific): Separated AI/ML models are trained per rank value and applied for corresponding ranks to perform individual inference, any specific model operates on multi-layers jointly.</w:t>
            </w:r>
          </w:p>
          <w:p w14:paraId="44A586DC" w14:textId="77777777" w:rsidR="00577688" w:rsidRPr="00604DFB" w:rsidRDefault="00577688" w:rsidP="00FF4E63">
            <w:pPr>
              <w:pStyle w:val="af3"/>
              <w:numPr>
                <w:ilvl w:val="0"/>
                <w:numId w:val="25"/>
              </w:numPr>
              <w:autoSpaceDE/>
              <w:autoSpaceDN/>
              <w:adjustRightInd/>
              <w:snapToGrid/>
              <w:ind w:firstLineChars="0"/>
              <w:jc w:val="left"/>
              <w:rPr>
                <w:bCs/>
                <w:sz w:val="20"/>
                <w:szCs w:val="20"/>
                <w:lang w:eastAsia="zh-CN"/>
              </w:rPr>
            </w:pPr>
            <w:r w:rsidRPr="00604DFB">
              <w:rPr>
                <w:bCs/>
                <w:sz w:val="20"/>
                <w:szCs w:val="20"/>
                <w:lang w:eastAsia="zh-CN"/>
              </w:rPr>
              <w:t xml:space="preserve">Option 1-2 (rank common): A unified AI/ML model is trained and applied for adaptive ranks to perform inference, the model operates on multi-layers jointly. </w:t>
            </w:r>
          </w:p>
          <w:p w14:paraId="5C9C434B" w14:textId="77777777" w:rsidR="00577688" w:rsidRPr="00604DFB" w:rsidRDefault="00577688" w:rsidP="00FF4E63">
            <w:pPr>
              <w:pStyle w:val="af3"/>
              <w:numPr>
                <w:ilvl w:val="0"/>
                <w:numId w:val="25"/>
              </w:numPr>
              <w:autoSpaceDE/>
              <w:autoSpaceDN/>
              <w:adjustRightInd/>
              <w:snapToGrid/>
              <w:ind w:firstLineChars="0"/>
              <w:jc w:val="left"/>
              <w:rPr>
                <w:bCs/>
                <w:sz w:val="20"/>
                <w:szCs w:val="20"/>
                <w:lang w:eastAsia="zh-CN"/>
              </w:rPr>
            </w:pPr>
            <w:r w:rsidRPr="00604DFB">
              <w:rPr>
                <w:bCs/>
                <w:sz w:val="20"/>
                <w:szCs w:val="20"/>
                <w:lang w:eastAsia="zh-CN"/>
              </w:rPr>
              <w:t>Option 2 (layer specific): Separated AI/ML models are trained per layer value and applied for corresponding layers to perform individual inference.</w:t>
            </w:r>
          </w:p>
          <w:p w14:paraId="1A44D26E" w14:textId="77777777" w:rsidR="00577688" w:rsidRPr="00604DFB" w:rsidRDefault="00577688" w:rsidP="00FF4E63">
            <w:pPr>
              <w:pStyle w:val="af3"/>
              <w:numPr>
                <w:ilvl w:val="1"/>
                <w:numId w:val="25"/>
              </w:numPr>
              <w:autoSpaceDE/>
              <w:autoSpaceDN/>
              <w:adjustRightInd/>
              <w:snapToGrid/>
              <w:ind w:firstLineChars="0"/>
              <w:jc w:val="left"/>
              <w:rPr>
                <w:bCs/>
                <w:sz w:val="20"/>
                <w:szCs w:val="20"/>
                <w:lang w:eastAsia="zh-CN"/>
              </w:rPr>
            </w:pPr>
            <w:r w:rsidRPr="00604DFB">
              <w:rPr>
                <w:bCs/>
                <w:sz w:val="20"/>
                <w:szCs w:val="20"/>
                <w:lang w:eastAsia="zh-CN"/>
              </w:rPr>
              <w:t xml:space="preserve">Note: input/output type is </w:t>
            </w:r>
            <w:r w:rsidRPr="00604DFB">
              <w:rPr>
                <w:sz w:val="20"/>
                <w:szCs w:val="20"/>
                <w:lang w:eastAsia="zh-CN"/>
              </w:rPr>
              <w:t>Precoding matrix</w:t>
            </w:r>
          </w:p>
          <w:p w14:paraId="5D49881F" w14:textId="77777777" w:rsidR="00577688" w:rsidRPr="00604DFB" w:rsidRDefault="00577688" w:rsidP="00FF4E63">
            <w:pPr>
              <w:pStyle w:val="af3"/>
              <w:numPr>
                <w:ilvl w:val="1"/>
                <w:numId w:val="25"/>
              </w:numPr>
              <w:autoSpaceDE/>
              <w:autoSpaceDN/>
              <w:adjustRightInd/>
              <w:snapToGrid/>
              <w:ind w:firstLineChars="0"/>
              <w:jc w:val="left"/>
              <w:rPr>
                <w:bCs/>
                <w:sz w:val="20"/>
                <w:szCs w:val="20"/>
                <w:lang w:eastAsia="zh-CN"/>
              </w:rPr>
            </w:pPr>
            <w:r w:rsidRPr="00604DFB">
              <w:rPr>
                <w:bCs/>
                <w:sz w:val="20"/>
                <w:szCs w:val="20"/>
                <w:lang w:eastAsia="zh-CN"/>
              </w:rPr>
              <w:t xml:space="preserve">Companies to report the setting is </w:t>
            </w:r>
          </w:p>
          <w:p w14:paraId="68F7F602" w14:textId="77777777" w:rsidR="00577688" w:rsidRPr="00604DFB" w:rsidRDefault="00577688" w:rsidP="00FF4E63">
            <w:pPr>
              <w:pStyle w:val="af3"/>
              <w:numPr>
                <w:ilvl w:val="2"/>
                <w:numId w:val="25"/>
              </w:numPr>
              <w:autoSpaceDE/>
              <w:autoSpaceDN/>
              <w:adjustRightInd/>
              <w:snapToGrid/>
              <w:ind w:left="1320" w:firstLineChars="0" w:hanging="440"/>
              <w:jc w:val="left"/>
              <w:rPr>
                <w:bCs/>
                <w:sz w:val="20"/>
                <w:szCs w:val="20"/>
                <w:lang w:eastAsia="zh-CN"/>
              </w:rPr>
            </w:pPr>
            <w:r w:rsidRPr="00604DFB">
              <w:rPr>
                <w:sz w:val="20"/>
                <w:szCs w:val="20"/>
              </w:rPr>
              <w:t xml:space="preserve">Option 2-1: layer specific and rank common (different models applied for different layers; for a specific layer, the same model is applied for all rank values), or </w:t>
            </w:r>
          </w:p>
          <w:p w14:paraId="0BA5A863" w14:textId="77777777" w:rsidR="00577688" w:rsidRPr="00604DFB" w:rsidRDefault="00577688" w:rsidP="00FF4E63">
            <w:pPr>
              <w:pStyle w:val="af3"/>
              <w:numPr>
                <w:ilvl w:val="2"/>
                <w:numId w:val="25"/>
              </w:numPr>
              <w:autoSpaceDE/>
              <w:autoSpaceDN/>
              <w:adjustRightInd/>
              <w:snapToGrid/>
              <w:ind w:left="1320" w:firstLineChars="0" w:hanging="440"/>
              <w:jc w:val="left"/>
              <w:rPr>
                <w:bCs/>
                <w:sz w:val="20"/>
                <w:szCs w:val="20"/>
                <w:lang w:eastAsia="zh-CN"/>
              </w:rPr>
            </w:pPr>
            <w:r w:rsidRPr="00604DFB">
              <w:rPr>
                <w:sz w:val="20"/>
                <w:szCs w:val="20"/>
              </w:rPr>
              <w:t>Option 2-2: layer specific and rank specific (different models applied for different layers; for a specific layer, different models are applied for different rank values)</w:t>
            </w:r>
          </w:p>
          <w:p w14:paraId="6D398287" w14:textId="77777777" w:rsidR="00577688" w:rsidRPr="00604DFB" w:rsidRDefault="00577688" w:rsidP="00FF4E63">
            <w:pPr>
              <w:pStyle w:val="af3"/>
              <w:numPr>
                <w:ilvl w:val="0"/>
                <w:numId w:val="25"/>
              </w:numPr>
              <w:autoSpaceDE/>
              <w:autoSpaceDN/>
              <w:adjustRightInd/>
              <w:snapToGrid/>
              <w:ind w:firstLineChars="0"/>
              <w:jc w:val="left"/>
              <w:rPr>
                <w:bCs/>
                <w:sz w:val="20"/>
                <w:szCs w:val="20"/>
                <w:lang w:eastAsia="zh-CN"/>
              </w:rPr>
            </w:pPr>
            <w:r w:rsidRPr="00604DFB">
              <w:rPr>
                <w:bCs/>
                <w:sz w:val="20"/>
                <w:szCs w:val="20"/>
                <w:lang w:eastAsia="zh-CN"/>
              </w:rPr>
              <w:t>Option 3 (layer common): A unified AI/ML model is trained and applied for each layer to perform individual inference.</w:t>
            </w:r>
          </w:p>
          <w:p w14:paraId="17FADB6F" w14:textId="77777777" w:rsidR="00577688" w:rsidRPr="00604DFB" w:rsidRDefault="00577688" w:rsidP="00FF4E63">
            <w:pPr>
              <w:pStyle w:val="af3"/>
              <w:numPr>
                <w:ilvl w:val="1"/>
                <w:numId w:val="25"/>
              </w:numPr>
              <w:autoSpaceDE/>
              <w:autoSpaceDN/>
              <w:adjustRightInd/>
              <w:snapToGrid/>
              <w:ind w:firstLineChars="0"/>
              <w:jc w:val="left"/>
              <w:rPr>
                <w:bCs/>
                <w:sz w:val="20"/>
                <w:szCs w:val="20"/>
                <w:lang w:eastAsia="zh-CN"/>
              </w:rPr>
            </w:pPr>
            <w:r w:rsidRPr="00604DFB">
              <w:rPr>
                <w:bCs/>
                <w:sz w:val="20"/>
                <w:szCs w:val="20"/>
                <w:lang w:eastAsia="zh-CN"/>
              </w:rPr>
              <w:t xml:space="preserve">Note: input/output type is </w:t>
            </w:r>
            <w:r w:rsidRPr="00604DFB">
              <w:rPr>
                <w:sz w:val="20"/>
                <w:szCs w:val="20"/>
                <w:lang w:eastAsia="zh-CN"/>
              </w:rPr>
              <w:t>Precoding matrix</w:t>
            </w:r>
          </w:p>
          <w:p w14:paraId="0DC0E255" w14:textId="77777777" w:rsidR="00577688" w:rsidRPr="00604DFB" w:rsidRDefault="00577688" w:rsidP="00FF4E63">
            <w:pPr>
              <w:pStyle w:val="af3"/>
              <w:numPr>
                <w:ilvl w:val="1"/>
                <w:numId w:val="25"/>
              </w:numPr>
              <w:autoSpaceDE/>
              <w:autoSpaceDN/>
              <w:adjustRightInd/>
              <w:snapToGrid/>
              <w:ind w:firstLineChars="0"/>
              <w:jc w:val="left"/>
              <w:rPr>
                <w:bCs/>
                <w:sz w:val="20"/>
                <w:szCs w:val="20"/>
                <w:lang w:eastAsia="zh-CN"/>
              </w:rPr>
            </w:pPr>
            <w:r w:rsidRPr="00604DFB">
              <w:rPr>
                <w:bCs/>
                <w:sz w:val="20"/>
                <w:szCs w:val="20"/>
                <w:lang w:eastAsia="zh-CN"/>
              </w:rPr>
              <w:t xml:space="preserve">Companies to report whether the setting is </w:t>
            </w:r>
          </w:p>
          <w:p w14:paraId="3BB7826A" w14:textId="77777777" w:rsidR="00577688" w:rsidRPr="00604DFB" w:rsidRDefault="00577688" w:rsidP="00FF4E63">
            <w:pPr>
              <w:pStyle w:val="af3"/>
              <w:numPr>
                <w:ilvl w:val="2"/>
                <w:numId w:val="25"/>
              </w:numPr>
              <w:autoSpaceDE/>
              <w:autoSpaceDN/>
              <w:adjustRightInd/>
              <w:snapToGrid/>
              <w:ind w:firstLineChars="0"/>
              <w:jc w:val="left"/>
              <w:rPr>
                <w:bCs/>
                <w:sz w:val="20"/>
                <w:szCs w:val="20"/>
                <w:lang w:eastAsia="zh-CN"/>
              </w:rPr>
            </w:pPr>
            <w:r w:rsidRPr="00604DFB">
              <w:rPr>
                <w:sz w:val="20"/>
                <w:szCs w:val="20"/>
              </w:rPr>
              <w:t xml:space="preserve">Option 3-1: layer common and rank common (A unified AI/ML model is applied for each layer under </w:t>
            </w:r>
            <w:r w:rsidRPr="00604DFB">
              <w:rPr>
                <w:sz w:val="20"/>
                <w:szCs w:val="20"/>
                <w:lang w:eastAsia="zh-CN"/>
              </w:rPr>
              <w:t xml:space="preserve">any </w:t>
            </w:r>
            <w:r w:rsidRPr="00604DFB">
              <w:rPr>
                <w:sz w:val="20"/>
                <w:szCs w:val="20"/>
              </w:rPr>
              <w:t xml:space="preserve">rank value to perform individual inference), or </w:t>
            </w:r>
          </w:p>
          <w:p w14:paraId="5F5A2867" w14:textId="3C7D53AB" w:rsidR="00577688" w:rsidRPr="00CA1ACA" w:rsidRDefault="00577688" w:rsidP="00CA1ACA">
            <w:pPr>
              <w:pStyle w:val="af3"/>
              <w:numPr>
                <w:ilvl w:val="2"/>
                <w:numId w:val="25"/>
              </w:numPr>
              <w:autoSpaceDE/>
              <w:autoSpaceDN/>
              <w:adjustRightInd/>
              <w:snapToGrid/>
              <w:ind w:left="1320" w:firstLineChars="0" w:hanging="440"/>
              <w:jc w:val="left"/>
              <w:rPr>
                <w:rFonts w:hint="eastAsia"/>
                <w:bCs/>
                <w:sz w:val="20"/>
                <w:szCs w:val="20"/>
                <w:lang w:eastAsia="zh-CN"/>
              </w:rPr>
            </w:pPr>
            <w:r w:rsidRPr="00604DFB">
              <w:rPr>
                <w:sz w:val="20"/>
                <w:szCs w:val="20"/>
              </w:rPr>
              <w:t>Option 3-2: layer common and rank specific (different models applied for different rank values; for a specific rank, the same model is applied for all layers)</w:t>
            </w:r>
          </w:p>
        </w:tc>
      </w:tr>
    </w:tbl>
    <w:p w14:paraId="32075B8A" w14:textId="5B3D2F6C" w:rsidR="00893283" w:rsidRDefault="00893283" w:rsidP="00893283">
      <w:pPr>
        <w:spacing w:before="120"/>
      </w:pPr>
      <w:r>
        <w:rPr>
          <w:rFonts w:eastAsia="Times New Roman"/>
          <w:color w:val="000000"/>
          <w:szCs w:val="20"/>
          <w:lang w:eastAsia="x-none"/>
        </w:rPr>
        <w:t xml:space="preserve">From the Rel-18 evaluations, most companies adopted </w:t>
      </w:r>
      <w:r w:rsidRPr="003441B2">
        <w:t>Option 2-1</w:t>
      </w:r>
      <w:r>
        <w:t xml:space="preserve">, </w:t>
      </w:r>
      <w:r w:rsidRPr="003441B2">
        <w:t>Option 3-1</w:t>
      </w:r>
      <w:r>
        <w:t xml:space="preserve"> and </w:t>
      </w:r>
      <w:r w:rsidRPr="003441B2">
        <w:t>Option 3-2</w:t>
      </w:r>
      <w:r>
        <w:t>. Therefore, we may consider these three options with higher priority in the following study.</w:t>
      </w:r>
    </w:p>
    <w:p w14:paraId="38200A04" w14:textId="3FF28D17" w:rsidR="000B4B81" w:rsidRPr="000B4B81" w:rsidRDefault="00893283" w:rsidP="000B4B81">
      <w:pPr>
        <w:rPr>
          <w:i/>
          <w:color w:val="000000"/>
          <w:szCs w:val="20"/>
          <w:lang w:eastAsia="zh-CN"/>
        </w:rPr>
      </w:pPr>
      <w:r>
        <w:rPr>
          <w:color w:val="000000"/>
          <w:szCs w:val="20"/>
          <w:lang w:eastAsia="zh-CN"/>
        </w:rPr>
        <w:t xml:space="preserve">From the LCM perspective, </w:t>
      </w:r>
      <w:r w:rsidR="000B4B81" w:rsidRPr="000B4B81">
        <w:rPr>
          <w:rFonts w:eastAsia="Times New Roman"/>
          <w:color w:val="000000"/>
          <w:szCs w:val="20"/>
          <w:lang w:eastAsia="x-none"/>
        </w:rPr>
        <w:t>it is obvious that since</w:t>
      </w:r>
      <w:r>
        <w:rPr>
          <w:color w:val="000000"/>
          <w:szCs w:val="20"/>
          <w:lang w:eastAsia="zh-CN"/>
        </w:rPr>
        <w:t xml:space="preserve"> Option 3-1 (</w:t>
      </w:r>
      <w:r w:rsidRPr="003441B2">
        <w:t>layer common and rank common</w:t>
      </w:r>
      <w:r>
        <w:rPr>
          <w:color w:val="000000"/>
          <w:szCs w:val="20"/>
          <w:lang w:eastAsia="zh-CN"/>
        </w:rPr>
        <w:t xml:space="preserve">) adopts only a single model for all ranks/layers, </w:t>
      </w:r>
      <w:r w:rsidR="000B4B81" w:rsidRPr="000B4B81">
        <w:rPr>
          <w:rFonts w:eastAsia="Times New Roman"/>
          <w:color w:val="000000"/>
          <w:szCs w:val="20"/>
          <w:lang w:eastAsia="x-none"/>
        </w:rPr>
        <w:t>the corresponding LCM operations only need to be applied to this single model</w:t>
      </w:r>
      <w:r w:rsidRPr="002A2106">
        <w:rPr>
          <w:i/>
          <w:color w:val="000000"/>
          <w:szCs w:val="20"/>
          <w:lang w:eastAsia="zh-CN"/>
        </w:rPr>
        <w:t>.</w:t>
      </w:r>
      <w:r w:rsidR="000B4B81" w:rsidRPr="000B4B81">
        <w:rPr>
          <w:rFonts w:hint="eastAsia"/>
          <w:color w:val="000000"/>
          <w:szCs w:val="20"/>
          <w:lang w:eastAsia="zh-CN"/>
        </w:rPr>
        <w:t xml:space="preserve"> </w:t>
      </w:r>
      <w:r w:rsidR="000B4B81" w:rsidRPr="000B4B81">
        <w:rPr>
          <w:rFonts w:eastAsia="Times New Roman"/>
          <w:color w:val="000000"/>
          <w:szCs w:val="20"/>
          <w:lang w:eastAsia="x-none"/>
        </w:rPr>
        <w:t xml:space="preserve">It makes the entire management process simpler and clearer. Furthermore, from the simulation results, it can be seen that the performance of </w:t>
      </w:r>
      <w:r w:rsidR="000B4B81">
        <w:rPr>
          <w:rFonts w:eastAsia="Times New Roman"/>
          <w:color w:val="000000"/>
          <w:szCs w:val="20"/>
          <w:lang w:eastAsia="x-none"/>
        </w:rPr>
        <w:t>O</w:t>
      </w:r>
      <w:r w:rsidR="000B4B81" w:rsidRPr="000B4B81">
        <w:rPr>
          <w:rFonts w:eastAsia="Times New Roman"/>
          <w:color w:val="000000"/>
          <w:szCs w:val="20"/>
          <w:lang w:eastAsia="x-none"/>
        </w:rPr>
        <w:t xml:space="preserve">ption3-1 is basically the same as that of the other options, and in some simulation results, it even outperforms the other options. Based on the above considerations, </w:t>
      </w:r>
      <w:r w:rsidR="000B4B81">
        <w:rPr>
          <w:rFonts w:eastAsia="Times New Roman"/>
          <w:color w:val="000000"/>
          <w:szCs w:val="20"/>
          <w:lang w:eastAsia="x-none"/>
        </w:rPr>
        <w:t>O</w:t>
      </w:r>
      <w:r w:rsidR="000B4B81" w:rsidRPr="000B4B81">
        <w:rPr>
          <w:rFonts w:eastAsia="Times New Roman"/>
          <w:color w:val="000000"/>
          <w:szCs w:val="20"/>
          <w:lang w:eastAsia="x-none"/>
        </w:rPr>
        <w:t xml:space="preserve">ption 3-1 </w:t>
      </w:r>
      <w:r w:rsidR="000B4B81">
        <w:rPr>
          <w:rFonts w:eastAsia="Times New Roman"/>
          <w:color w:val="000000"/>
          <w:szCs w:val="20"/>
          <w:lang w:eastAsia="x-none"/>
        </w:rPr>
        <w:t>should be</w:t>
      </w:r>
      <w:r w:rsidR="000B4B81" w:rsidRPr="000B4B81">
        <w:rPr>
          <w:rFonts w:eastAsia="Times New Roman"/>
          <w:color w:val="000000"/>
          <w:szCs w:val="20"/>
          <w:lang w:eastAsia="x-none"/>
        </w:rPr>
        <w:t xml:space="preserve"> selected.</w:t>
      </w:r>
    </w:p>
    <w:p w14:paraId="4079502D" w14:textId="53AC9989" w:rsidR="00893283" w:rsidRDefault="00893283" w:rsidP="00893283">
      <w:pPr>
        <w:rPr>
          <w:b/>
          <w:bCs/>
          <w:i/>
          <w:color w:val="000000" w:themeColor="text1"/>
          <w:lang w:eastAsia="zh-CN"/>
        </w:rPr>
      </w:pPr>
      <w:r w:rsidRPr="00305285">
        <w:rPr>
          <w:b/>
          <w:bCs/>
          <w:i/>
          <w:color w:val="000000" w:themeColor="text1"/>
          <w:lang w:eastAsia="zh-CN"/>
        </w:rPr>
        <w:t xml:space="preserve">Proposal </w:t>
      </w:r>
      <w:r w:rsidR="00305285">
        <w:rPr>
          <w:b/>
          <w:bCs/>
          <w:i/>
          <w:color w:val="000000" w:themeColor="text1"/>
          <w:lang w:eastAsia="zh-CN"/>
        </w:rPr>
        <w:t>4</w:t>
      </w:r>
      <w:r w:rsidRPr="00305285">
        <w:rPr>
          <w:b/>
          <w:bCs/>
          <w:i/>
          <w:color w:val="000000" w:themeColor="text1"/>
          <w:lang w:eastAsia="zh-CN"/>
        </w:rPr>
        <w:t xml:space="preserve">: </w:t>
      </w:r>
      <w:r w:rsidR="000B4B81">
        <w:rPr>
          <w:b/>
          <w:bCs/>
          <w:i/>
          <w:color w:val="000000" w:themeColor="text1"/>
          <w:lang w:eastAsia="zh-CN"/>
        </w:rPr>
        <w:t>S</w:t>
      </w:r>
      <w:r w:rsidR="00305285" w:rsidRPr="00305285">
        <w:rPr>
          <w:b/>
          <w:bCs/>
          <w:i/>
          <w:color w:val="000000" w:themeColor="text1"/>
          <w:lang w:eastAsia="zh-CN"/>
        </w:rPr>
        <w:t xml:space="preserve">upport </w:t>
      </w:r>
      <w:r w:rsidRPr="00305285">
        <w:rPr>
          <w:rFonts w:hint="eastAsia"/>
          <w:b/>
          <w:bCs/>
          <w:i/>
          <w:color w:val="000000" w:themeColor="text1"/>
          <w:lang w:eastAsia="zh-CN"/>
        </w:rPr>
        <w:t>option</w:t>
      </w:r>
      <w:r w:rsidRPr="00305285">
        <w:rPr>
          <w:b/>
          <w:bCs/>
          <w:i/>
          <w:color w:val="000000" w:themeColor="text1"/>
          <w:lang w:eastAsia="zh-CN"/>
        </w:rPr>
        <w:t xml:space="preserve"> 3-1</w:t>
      </w:r>
      <w:r w:rsidR="00305285" w:rsidRPr="00305285">
        <w:rPr>
          <w:b/>
          <w:bCs/>
          <w:i/>
          <w:color w:val="000000" w:themeColor="text1"/>
          <w:lang w:eastAsia="zh-CN"/>
        </w:rPr>
        <w:t xml:space="preserve"> (layer common and rank common)</w:t>
      </w:r>
      <w:r w:rsidR="00305285" w:rsidRPr="00305285">
        <w:rPr>
          <w:b/>
          <w:i/>
        </w:rPr>
        <w:t xml:space="preserve"> for </w:t>
      </w:r>
      <w:r w:rsidR="00305285" w:rsidRPr="00305285">
        <w:rPr>
          <w:b/>
          <w:bCs/>
          <w:i/>
          <w:color w:val="000000" w:themeColor="text1"/>
          <w:lang w:eastAsia="zh-CN"/>
        </w:rPr>
        <w:t>AI/ML model settings to adapt to ranks/layers</w:t>
      </w:r>
      <w:r w:rsidRPr="00305285">
        <w:rPr>
          <w:b/>
          <w:bCs/>
          <w:i/>
          <w:color w:val="000000" w:themeColor="text1"/>
          <w:lang w:eastAsia="zh-CN"/>
        </w:rPr>
        <w:t>.</w:t>
      </w:r>
    </w:p>
    <w:p w14:paraId="076BCD6C" w14:textId="1AB23653" w:rsidR="006B099E" w:rsidRDefault="006B099E" w:rsidP="006B099E">
      <w:pPr>
        <w:pStyle w:val="2"/>
        <w:rPr>
          <w:sz w:val="28"/>
          <w:lang w:eastAsia="zh-CN"/>
        </w:rPr>
      </w:pPr>
      <w:r w:rsidRPr="006B099E">
        <w:rPr>
          <w:sz w:val="28"/>
          <w:lang w:eastAsia="zh-CN"/>
        </w:rPr>
        <w:t>Quantization methods for CSI report</w:t>
      </w:r>
    </w:p>
    <w:p w14:paraId="41DADDCD" w14:textId="6C0F3ED0" w:rsidR="00893283" w:rsidRDefault="00893283" w:rsidP="00893283">
      <w:pPr>
        <w:rPr>
          <w:lang w:eastAsia="zh-CN"/>
        </w:rPr>
      </w:pPr>
      <w:r w:rsidRPr="00893283">
        <w:rPr>
          <w:lang w:eastAsia="zh-CN"/>
        </w:rPr>
        <w:t>In Rel-1</w:t>
      </w:r>
      <w:r>
        <w:rPr>
          <w:lang w:eastAsia="zh-CN"/>
        </w:rPr>
        <w:t>9</w:t>
      </w:r>
      <w:r w:rsidRPr="00893283">
        <w:rPr>
          <w:lang w:eastAsia="zh-CN"/>
        </w:rPr>
        <w:t>, it has been identified that the quantization alignment is needed between UE and NW, either via model pairing or via standardized quantization scheme, and it has been studied with two quantization schemes: scalar quantization (SQ) and vector quantization (VQ).</w:t>
      </w:r>
    </w:p>
    <w:p w14:paraId="5F373D3D" w14:textId="77777777" w:rsidR="00305285" w:rsidRDefault="00305285" w:rsidP="00305285">
      <w:pPr>
        <w:pStyle w:val="af3"/>
        <w:numPr>
          <w:ilvl w:val="0"/>
          <w:numId w:val="33"/>
        </w:numPr>
        <w:ind w:firstLineChars="0"/>
        <w:rPr>
          <w:lang w:eastAsia="zh-CN"/>
        </w:rPr>
      </w:pPr>
      <w:r w:rsidRPr="00305285">
        <w:rPr>
          <w:lang w:eastAsia="zh-CN"/>
        </w:rPr>
        <w:t>Scalar Quantization:</w:t>
      </w:r>
    </w:p>
    <w:p w14:paraId="016399F6" w14:textId="77777777" w:rsidR="00305285" w:rsidRDefault="00305285" w:rsidP="00305285">
      <w:pPr>
        <w:pStyle w:val="af3"/>
        <w:numPr>
          <w:ilvl w:val="1"/>
          <w:numId w:val="33"/>
        </w:numPr>
        <w:ind w:firstLineChars="0"/>
        <w:rPr>
          <w:lang w:eastAsia="zh-CN"/>
        </w:rPr>
      </w:pPr>
      <w:r w:rsidRPr="00305285">
        <w:rPr>
          <w:lang w:eastAsia="zh-CN"/>
        </w:rPr>
        <w:t>Algorithm implementation is simple, with low computational complexity</w:t>
      </w:r>
    </w:p>
    <w:p w14:paraId="3E8E16D4" w14:textId="77777777" w:rsidR="00305285" w:rsidRDefault="00305285" w:rsidP="00305285">
      <w:pPr>
        <w:pStyle w:val="af3"/>
        <w:numPr>
          <w:ilvl w:val="1"/>
          <w:numId w:val="33"/>
        </w:numPr>
        <w:ind w:firstLineChars="0"/>
        <w:rPr>
          <w:lang w:eastAsia="zh-CN"/>
        </w:rPr>
      </w:pPr>
      <w:r w:rsidRPr="00305285">
        <w:rPr>
          <w:lang w:eastAsia="zh-CN"/>
        </w:rPr>
        <w:t>Does not utilize the correlation between samples. For highly correlated signals, to achieve a certain quality, a higher bit rate may be required</w:t>
      </w:r>
    </w:p>
    <w:p w14:paraId="2F5130E5" w14:textId="1491F5C4" w:rsidR="00305285" w:rsidRPr="00305285" w:rsidRDefault="00305285" w:rsidP="00305285">
      <w:pPr>
        <w:pStyle w:val="af3"/>
        <w:numPr>
          <w:ilvl w:val="1"/>
          <w:numId w:val="33"/>
        </w:numPr>
        <w:ind w:firstLineChars="0"/>
        <w:rPr>
          <w:lang w:eastAsia="zh-CN"/>
        </w:rPr>
      </w:pPr>
      <w:r w:rsidRPr="00305285">
        <w:rPr>
          <w:lang w:eastAsia="zh-CN"/>
        </w:rPr>
        <w:t>Usually not included in the AI module, it can be quantized independently (based on the defined range and granularity)</w:t>
      </w:r>
    </w:p>
    <w:p w14:paraId="58CD8B5F" w14:textId="77777777" w:rsidR="00305285" w:rsidRPr="00305285" w:rsidRDefault="00305285" w:rsidP="00305285">
      <w:pPr>
        <w:pStyle w:val="af3"/>
        <w:numPr>
          <w:ilvl w:val="0"/>
          <w:numId w:val="33"/>
        </w:numPr>
        <w:ind w:firstLineChars="0"/>
        <w:rPr>
          <w:lang w:eastAsia="zh-CN"/>
        </w:rPr>
      </w:pPr>
      <w:r w:rsidRPr="00305285">
        <w:rPr>
          <w:lang w:eastAsia="zh-CN"/>
        </w:rPr>
        <w:t>Vector Quantization:</w:t>
      </w:r>
    </w:p>
    <w:p w14:paraId="60688E9B" w14:textId="37172D96" w:rsidR="00305285" w:rsidRPr="00305285" w:rsidRDefault="00305285" w:rsidP="00305285">
      <w:pPr>
        <w:pStyle w:val="af3"/>
        <w:numPr>
          <w:ilvl w:val="1"/>
          <w:numId w:val="33"/>
        </w:numPr>
        <w:ind w:firstLineChars="0"/>
        <w:rPr>
          <w:lang w:eastAsia="zh-CN"/>
        </w:rPr>
      </w:pPr>
      <w:r w:rsidRPr="00305285">
        <w:rPr>
          <w:lang w:eastAsia="zh-CN"/>
        </w:rPr>
        <w:t>Utilizes correlation: Since it processes a group of data at once, it can effectively utilize the spatial/temporal correlation within the data and the joint probability density characteristics</w:t>
      </w:r>
    </w:p>
    <w:p w14:paraId="2633BB02" w14:textId="2B902363" w:rsidR="00305285" w:rsidRPr="00305285" w:rsidRDefault="00305285" w:rsidP="00305285">
      <w:pPr>
        <w:pStyle w:val="af3"/>
        <w:numPr>
          <w:ilvl w:val="1"/>
          <w:numId w:val="33"/>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4DCD31EA" w14:textId="77777777" w:rsidR="00305285" w:rsidRDefault="00305285" w:rsidP="00305285">
      <w:pPr>
        <w:pStyle w:val="af3"/>
        <w:numPr>
          <w:ilvl w:val="1"/>
          <w:numId w:val="33"/>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5D24B955" w14:textId="77777777" w:rsidR="00305285" w:rsidRPr="00305285" w:rsidRDefault="00305285" w:rsidP="00305285">
      <w:pPr>
        <w:pStyle w:val="af3"/>
        <w:numPr>
          <w:ilvl w:val="1"/>
          <w:numId w:val="33"/>
        </w:numPr>
        <w:ind w:firstLineChars="0"/>
        <w:rPr>
          <w:rFonts w:eastAsia="等线"/>
          <w:b/>
          <w:i/>
          <w:lang w:eastAsia="ko-KR"/>
        </w:rPr>
      </w:pPr>
      <w:r w:rsidRPr="00305285">
        <w:rPr>
          <w:lang w:eastAsia="zh-CN"/>
        </w:rPr>
        <w:t>Requires training together with the AI model, and it is difficult to standardize a fixed codebook</w:t>
      </w:r>
    </w:p>
    <w:p w14:paraId="558C0D6E" w14:textId="3F085069" w:rsidR="00A420D7" w:rsidRPr="00305285" w:rsidRDefault="00A420D7" w:rsidP="00305285">
      <w:pPr>
        <w:rPr>
          <w:rFonts w:eastAsia="等线"/>
          <w:b/>
          <w:i/>
          <w:lang w:eastAsia="ko-KR"/>
        </w:rPr>
      </w:pPr>
      <w:r w:rsidRPr="00305285">
        <w:rPr>
          <w:b/>
          <w:bCs/>
          <w:i/>
          <w:color w:val="000000" w:themeColor="text1"/>
          <w:lang w:eastAsia="zh-CN"/>
        </w:rPr>
        <w:t xml:space="preserve">Proposal </w:t>
      </w:r>
      <w:r w:rsidR="001A57DE">
        <w:rPr>
          <w:b/>
          <w:bCs/>
          <w:i/>
          <w:color w:val="000000" w:themeColor="text1"/>
          <w:lang w:eastAsia="zh-CN"/>
        </w:rPr>
        <w:t>5</w:t>
      </w:r>
      <w:r w:rsidRPr="00305285">
        <w:rPr>
          <w:b/>
          <w:bCs/>
          <w:i/>
          <w:color w:val="000000" w:themeColor="text1"/>
          <w:lang w:eastAsia="zh-CN"/>
        </w:rPr>
        <w:t xml:space="preserve">: </w:t>
      </w:r>
      <w:r w:rsidRPr="00305285">
        <w:rPr>
          <w:b/>
          <w:bCs/>
          <w:i/>
          <w:lang w:eastAsia="zh-CN"/>
        </w:rPr>
        <w:t>For quantization methods of the CSI report</w:t>
      </w:r>
      <w:r w:rsidRPr="00305285">
        <w:rPr>
          <w:rFonts w:eastAsia="等线"/>
          <w:b/>
          <w:i/>
          <w:lang w:eastAsia="ko-KR"/>
        </w:rPr>
        <w:t xml:space="preserve">, </w:t>
      </w:r>
    </w:p>
    <w:p w14:paraId="0D59B296" w14:textId="432F3ECC" w:rsidR="00A420D7" w:rsidRPr="00305285" w:rsidRDefault="00A420D7" w:rsidP="00FF4E63">
      <w:pPr>
        <w:pStyle w:val="af3"/>
        <w:numPr>
          <w:ilvl w:val="0"/>
          <w:numId w:val="28"/>
        </w:numPr>
        <w:ind w:firstLineChars="0"/>
        <w:rPr>
          <w:rFonts w:eastAsia="等线"/>
          <w:b/>
          <w:i/>
          <w:lang w:eastAsia="ko-KR"/>
        </w:rPr>
      </w:pPr>
      <w:r w:rsidRPr="00305285">
        <w:rPr>
          <w:rFonts w:eastAsia="等线"/>
          <w:b/>
          <w:i/>
          <w:lang w:eastAsia="ko-KR"/>
        </w:rPr>
        <w:t>For vector quantization,</w:t>
      </w:r>
    </w:p>
    <w:p w14:paraId="2F61AF15" w14:textId="62F729B8" w:rsidR="00A420D7" w:rsidRPr="00305285" w:rsidRDefault="00A420D7" w:rsidP="00FF4E63">
      <w:pPr>
        <w:pStyle w:val="af3"/>
        <w:numPr>
          <w:ilvl w:val="1"/>
          <w:numId w:val="28"/>
        </w:numPr>
        <w:ind w:firstLineChars="0"/>
        <w:rPr>
          <w:rFonts w:eastAsia="等线"/>
          <w:b/>
          <w:i/>
          <w:lang w:eastAsia="ko-KR"/>
        </w:rPr>
      </w:pPr>
      <w:r w:rsidRPr="00305285">
        <w:rPr>
          <w:rFonts w:eastAsia="等线"/>
          <w:b/>
          <w:i/>
          <w:lang w:eastAsia="ko-KR"/>
        </w:rPr>
        <w:t xml:space="preserve">NW </w:t>
      </w:r>
      <w:r w:rsidRPr="00305285">
        <w:rPr>
          <w:rFonts w:eastAsia="等线" w:hint="eastAsia"/>
          <w:b/>
          <w:i/>
          <w:lang w:eastAsia="zh-CN"/>
        </w:rPr>
        <w:t>needs</w:t>
      </w:r>
      <w:r w:rsidRPr="00305285">
        <w:rPr>
          <w:rFonts w:eastAsia="等线"/>
          <w:b/>
          <w:i/>
          <w:lang w:eastAsia="zh-CN"/>
        </w:rPr>
        <w:t xml:space="preserve"> to configure/indicate</w:t>
      </w:r>
      <w:r w:rsidR="001A7D9D" w:rsidRPr="00305285">
        <w:rPr>
          <w:rFonts w:eastAsia="等线"/>
          <w:b/>
          <w:i/>
          <w:lang w:eastAsia="zh-CN"/>
        </w:rPr>
        <w:t xml:space="preserve"> the codebook </w:t>
      </w:r>
      <w:r w:rsidR="000C4E8B">
        <w:rPr>
          <w:rFonts w:eastAsia="等线"/>
          <w:b/>
          <w:i/>
          <w:lang w:eastAsia="zh-CN"/>
        </w:rPr>
        <w:t xml:space="preserve"> or related parameter </w:t>
      </w:r>
      <w:r w:rsidR="001A7D9D" w:rsidRPr="00305285">
        <w:rPr>
          <w:rFonts w:eastAsia="等线"/>
          <w:b/>
          <w:i/>
          <w:lang w:eastAsia="zh-CN"/>
        </w:rPr>
        <w:t>to UE</w:t>
      </w:r>
    </w:p>
    <w:p w14:paraId="67CC174C" w14:textId="567285A9" w:rsidR="000F69FD" w:rsidRPr="00305285" w:rsidRDefault="000C4E8B" w:rsidP="000C4E8B">
      <w:pPr>
        <w:pStyle w:val="af3"/>
        <w:numPr>
          <w:ilvl w:val="1"/>
          <w:numId w:val="28"/>
        </w:numPr>
        <w:ind w:firstLineChars="0"/>
        <w:rPr>
          <w:rFonts w:eastAsia="等线"/>
          <w:b/>
          <w:i/>
          <w:lang w:eastAsia="ko-KR"/>
        </w:rPr>
      </w:pPr>
      <w:r>
        <w:rPr>
          <w:rFonts w:eastAsia="等线"/>
          <w:b/>
          <w:i/>
          <w:lang w:eastAsia="ko-KR"/>
        </w:rPr>
        <w:t xml:space="preserve">Configuration/indication </w:t>
      </w:r>
      <w:r w:rsidRPr="000C4E8B">
        <w:rPr>
          <w:rFonts w:eastAsia="等线"/>
          <w:b/>
          <w:i/>
          <w:lang w:eastAsia="ko-KR"/>
        </w:rPr>
        <w:t>can be transmitted simultaneous</w:t>
      </w:r>
      <w:r>
        <w:rPr>
          <w:rFonts w:eastAsia="等线"/>
          <w:b/>
          <w:i/>
          <w:lang w:eastAsia="ko-KR"/>
        </w:rPr>
        <w:t>ly with or after the model data</w:t>
      </w:r>
      <w:r w:rsidRPr="000C4E8B">
        <w:rPr>
          <w:rFonts w:eastAsia="等线"/>
          <w:b/>
          <w:i/>
          <w:lang w:eastAsia="ko-KR"/>
        </w:rPr>
        <w:t>set/parameters.</w:t>
      </w:r>
    </w:p>
    <w:p w14:paraId="51867326" w14:textId="050DDB14" w:rsidR="00A420D7" w:rsidRPr="00305285" w:rsidRDefault="00A420D7" w:rsidP="00FF4E63">
      <w:pPr>
        <w:pStyle w:val="af3"/>
        <w:numPr>
          <w:ilvl w:val="0"/>
          <w:numId w:val="28"/>
        </w:numPr>
        <w:ind w:firstLineChars="0"/>
        <w:rPr>
          <w:rFonts w:eastAsia="等线"/>
          <w:b/>
          <w:i/>
          <w:lang w:eastAsia="ko-KR"/>
        </w:rPr>
      </w:pPr>
      <w:r w:rsidRPr="00305285">
        <w:rPr>
          <w:rFonts w:eastAsia="等线"/>
          <w:b/>
          <w:i/>
          <w:lang w:eastAsia="ko-KR"/>
        </w:rPr>
        <w:t>For scalar quantization,</w:t>
      </w:r>
    </w:p>
    <w:p w14:paraId="07FDB672" w14:textId="2F6339AD" w:rsidR="00471CF9" w:rsidRPr="00604DFB" w:rsidRDefault="00A420D7" w:rsidP="00471CF9">
      <w:pPr>
        <w:pStyle w:val="af3"/>
        <w:numPr>
          <w:ilvl w:val="1"/>
          <w:numId w:val="28"/>
        </w:numPr>
        <w:ind w:firstLineChars="0"/>
        <w:rPr>
          <w:rFonts w:eastAsia="等线" w:hint="eastAsia"/>
          <w:b/>
          <w:i/>
          <w:lang w:eastAsia="ko-KR"/>
        </w:rPr>
      </w:pPr>
      <w:r w:rsidRPr="00305285">
        <w:rPr>
          <w:rFonts w:eastAsia="等线"/>
          <w:b/>
          <w:i/>
          <w:lang w:eastAsia="ko-KR"/>
        </w:rPr>
        <w:t>The</w:t>
      </w:r>
      <w:r w:rsidR="001A7D9D" w:rsidRPr="00305285">
        <w:rPr>
          <w:rFonts w:eastAsia="等线"/>
          <w:b/>
          <w:i/>
          <w:lang w:eastAsia="ko-KR"/>
        </w:rPr>
        <w:t xml:space="preserve"> </w:t>
      </w:r>
      <w:r w:rsidRPr="00305285">
        <w:rPr>
          <w:rFonts w:eastAsia="等线"/>
          <w:b/>
          <w:i/>
          <w:lang w:eastAsia="ko-KR"/>
        </w:rPr>
        <w:t>quantization granularity</w:t>
      </w:r>
      <w:r w:rsidR="001A7D9D" w:rsidRPr="00305285">
        <w:rPr>
          <w:rFonts w:eastAsia="等线"/>
          <w:b/>
          <w:i/>
          <w:lang w:eastAsia="ko-KR"/>
        </w:rPr>
        <w:t xml:space="preserve"> and </w:t>
      </w:r>
      <w:r w:rsidRPr="00305285">
        <w:rPr>
          <w:rFonts w:eastAsia="等线"/>
          <w:b/>
          <w:i/>
          <w:lang w:eastAsia="ko-KR"/>
        </w:rPr>
        <w:t>range</w:t>
      </w:r>
      <w:r w:rsidR="001A7D9D" w:rsidRPr="00305285">
        <w:rPr>
          <w:rFonts w:eastAsia="等线"/>
          <w:b/>
          <w:i/>
          <w:lang w:eastAsia="ko-KR"/>
        </w:rPr>
        <w:t xml:space="preserve"> should be specified</w:t>
      </w:r>
      <w:r w:rsidRPr="00305285">
        <w:rPr>
          <w:rFonts w:eastAsia="等线"/>
          <w:b/>
          <w:i/>
          <w:lang w:eastAsia="ko-KR"/>
        </w:rPr>
        <w:t>.</w:t>
      </w:r>
    </w:p>
    <w:p w14:paraId="194C9C82" w14:textId="0537F74B" w:rsidR="006B099E" w:rsidRDefault="006B099E" w:rsidP="006B099E">
      <w:pPr>
        <w:pStyle w:val="2"/>
        <w:rPr>
          <w:sz w:val="28"/>
          <w:lang w:eastAsia="zh-CN"/>
        </w:rPr>
      </w:pPr>
      <w:r>
        <w:rPr>
          <w:sz w:val="28"/>
          <w:lang w:eastAsia="zh-CN"/>
        </w:rPr>
        <w:t xml:space="preserve">CPU </w:t>
      </w:r>
      <w:r>
        <w:rPr>
          <w:rFonts w:hint="eastAsia"/>
          <w:sz w:val="28"/>
          <w:lang w:eastAsia="zh-CN"/>
        </w:rPr>
        <w:t>timeline</w:t>
      </w:r>
      <w:r>
        <w:rPr>
          <w:sz w:val="28"/>
          <w:lang w:eastAsia="zh-CN"/>
        </w:rPr>
        <w:t xml:space="preserve"> </w:t>
      </w:r>
      <w:r>
        <w:rPr>
          <w:rFonts w:hint="eastAsia"/>
          <w:sz w:val="28"/>
          <w:lang w:eastAsia="zh-CN"/>
        </w:rPr>
        <w:t>and</w:t>
      </w:r>
      <w:r>
        <w:rPr>
          <w:sz w:val="28"/>
          <w:lang w:eastAsia="zh-CN"/>
        </w:rPr>
        <w:t xml:space="preserve"> </w:t>
      </w:r>
      <w:r>
        <w:rPr>
          <w:rFonts w:hint="eastAsia"/>
          <w:sz w:val="28"/>
          <w:lang w:eastAsia="zh-CN"/>
        </w:rPr>
        <w:t>priority</w:t>
      </w:r>
      <w:r>
        <w:rPr>
          <w:sz w:val="28"/>
          <w:lang w:eastAsia="zh-CN"/>
        </w:rPr>
        <w:t xml:space="preserve"> </w:t>
      </w:r>
      <w:r>
        <w:rPr>
          <w:rFonts w:hint="eastAsia"/>
          <w:sz w:val="28"/>
          <w:lang w:eastAsia="zh-CN"/>
        </w:rPr>
        <w:t>rules</w:t>
      </w:r>
    </w:p>
    <w:p w14:paraId="09E1CA45" w14:textId="27835580" w:rsidR="006B099E" w:rsidRPr="006B099E" w:rsidRDefault="001A57DE" w:rsidP="006B099E">
      <w:pPr>
        <w:rPr>
          <w:lang w:eastAsia="zh-CN"/>
        </w:rPr>
      </w:pPr>
      <w:r w:rsidRPr="001A57DE">
        <w:rPr>
          <w:lang w:eastAsia="zh-CN"/>
        </w:rPr>
        <w:t xml:space="preserve">The CPU timeline should be as consistent as possible with the standardized case. Depending on the capabilities of the UE, different </w:t>
      </w:r>
      <w:r>
        <w:rPr>
          <w:lang w:eastAsia="zh-CN"/>
        </w:rPr>
        <w:t>option</w:t>
      </w:r>
      <w:r w:rsidRPr="001A57DE">
        <w:rPr>
          <w:lang w:eastAsia="zh-CN"/>
        </w:rPr>
        <w:t>s and values should be reported</w:t>
      </w:r>
      <w:r w:rsidR="00391122">
        <w:rPr>
          <w:lang w:eastAsia="zh-CN"/>
        </w:rPr>
        <w:t xml:space="preserve"> [4]</w:t>
      </w:r>
      <w:r w:rsidRPr="001A57DE">
        <w:rPr>
          <w:lang w:eastAsia="zh-CN"/>
        </w:rPr>
        <w:t>.</w:t>
      </w:r>
    </w:p>
    <w:tbl>
      <w:tblPr>
        <w:tblStyle w:val="ae"/>
        <w:tblW w:w="0" w:type="auto"/>
        <w:tblLook w:val="04A0" w:firstRow="1" w:lastRow="0" w:firstColumn="1" w:lastColumn="0" w:noHBand="0" w:noVBand="1"/>
      </w:tblPr>
      <w:tblGrid>
        <w:gridCol w:w="9307"/>
      </w:tblGrid>
      <w:tr w:rsidR="006B099E" w14:paraId="5D0EC7A3" w14:textId="77777777" w:rsidTr="006B099E">
        <w:tc>
          <w:tcPr>
            <w:tcW w:w="9307" w:type="dxa"/>
          </w:tcPr>
          <w:p w14:paraId="1B0DA83C" w14:textId="4B44E3CC" w:rsidR="006B099E" w:rsidRPr="00604DFB" w:rsidRDefault="006B099E" w:rsidP="006B099E">
            <w:pPr>
              <w:rPr>
                <w:rFonts w:eastAsia="等线" w:hint="eastAsia"/>
                <w:sz w:val="20"/>
                <w:szCs w:val="20"/>
                <w:highlight w:val="green"/>
                <w:lang w:eastAsia="zh-CN"/>
              </w:rPr>
            </w:pPr>
            <w:r w:rsidRPr="00604DFB">
              <w:rPr>
                <w:rFonts w:eastAsia="等线"/>
                <w:b/>
                <w:sz w:val="20"/>
                <w:szCs w:val="20"/>
                <w:highlight w:val="green"/>
                <w:lang w:eastAsia="zh-CN"/>
              </w:rPr>
              <w:t>Agreement</w:t>
            </w:r>
            <w:r w:rsidR="00604DFB">
              <w:rPr>
                <w:rFonts w:eastAsia="等线" w:hint="eastAsia"/>
                <w:sz w:val="20"/>
                <w:szCs w:val="20"/>
                <w:highlight w:val="green"/>
                <w:lang w:eastAsia="zh-CN"/>
              </w:rPr>
              <w:t xml:space="preserve"> </w:t>
            </w:r>
            <w:r w:rsidR="00604DFB">
              <w:rPr>
                <w:rFonts w:eastAsia="等线"/>
                <w:sz w:val="20"/>
                <w:szCs w:val="20"/>
                <w:highlight w:val="green"/>
                <w:lang w:eastAsia="zh-CN"/>
              </w:rPr>
              <w:t>(</w:t>
            </w:r>
            <w:r w:rsidRPr="00604DFB">
              <w:rPr>
                <w:rFonts w:eastAsia="等线"/>
                <w:sz w:val="20"/>
                <w:szCs w:val="20"/>
                <w:highlight w:val="green"/>
                <w:lang w:eastAsia="zh-CN"/>
              </w:rPr>
              <w:t>RAN1#121 AI-BM</w:t>
            </w:r>
            <w:r w:rsidR="00604DFB">
              <w:rPr>
                <w:rFonts w:eastAsia="等线" w:hint="eastAsia"/>
                <w:sz w:val="20"/>
                <w:szCs w:val="20"/>
                <w:highlight w:val="green"/>
                <w:lang w:eastAsia="zh-CN"/>
              </w:rPr>
              <w:t>)</w:t>
            </w:r>
          </w:p>
          <w:p w14:paraId="091247D0" w14:textId="77777777" w:rsidR="00143756" w:rsidRPr="00604DFB" w:rsidRDefault="00143756" w:rsidP="00143756">
            <w:pPr>
              <w:suppressAutoHyphens/>
              <w:autoSpaceDE/>
              <w:autoSpaceDN/>
              <w:adjustRightInd/>
              <w:snapToGrid/>
              <w:spacing w:before="156" w:after="156"/>
              <w:rPr>
                <w:rFonts w:eastAsia="等线"/>
                <w:sz w:val="20"/>
                <w:szCs w:val="20"/>
                <w:lang w:val="en-GB" w:eastAsia="zh-CN"/>
              </w:rPr>
            </w:pPr>
            <w:r w:rsidRPr="00604DFB">
              <w:rPr>
                <w:rFonts w:eastAsia="等线"/>
                <w:sz w:val="20"/>
                <w:szCs w:val="20"/>
                <w:lang w:val="en-GB" w:eastAsia="zh-CN"/>
              </w:rPr>
              <w:t>For UE-side model, for AI/ML based beam</w:t>
            </w:r>
            <w:r w:rsidRPr="00604DFB">
              <w:rPr>
                <w:rFonts w:eastAsia="Batang"/>
                <w:kern w:val="24"/>
                <w:sz w:val="20"/>
                <w:szCs w:val="20"/>
                <w:lang w:val="en-GB"/>
              </w:rPr>
              <w:t xml:space="preserve"> management for BM-Case 1 and BM-Case 2, for processing of a CSI report for </w:t>
            </w:r>
            <w:r w:rsidRPr="00604DFB">
              <w:rPr>
                <w:rFonts w:eastAsia="等线"/>
                <w:sz w:val="20"/>
                <w:szCs w:val="20"/>
                <w:lang w:val="en-GB" w:eastAsia="zh-CN"/>
              </w:rPr>
              <w:t xml:space="preserve">inference, </w:t>
            </w:r>
          </w:p>
          <w:p w14:paraId="1D59A180" w14:textId="77777777" w:rsidR="00143756" w:rsidRPr="00604DFB" w:rsidRDefault="00143756" w:rsidP="00FF4E63">
            <w:pPr>
              <w:numPr>
                <w:ilvl w:val="0"/>
                <w:numId w:val="19"/>
              </w:numPr>
              <w:suppressAutoHyphens/>
              <w:autoSpaceDE/>
              <w:autoSpaceDN/>
              <w:adjustRightInd/>
              <w:snapToGrid/>
              <w:spacing w:before="156" w:after="156"/>
              <w:jc w:val="left"/>
              <w:rPr>
                <w:rFonts w:eastAsia="Batang"/>
                <w:sz w:val="20"/>
                <w:szCs w:val="20"/>
                <w:lang w:val="en-GB" w:eastAsia="x-none"/>
              </w:rPr>
            </w:pPr>
            <w:r w:rsidRPr="00604DFB">
              <w:rPr>
                <w:rFonts w:eastAsia="等线"/>
                <w:sz w:val="20"/>
                <w:szCs w:val="20"/>
                <w:lang w:val="en-GB" w:eastAsia="zh-CN"/>
              </w:rPr>
              <w:t xml:space="preserve">For PU occupancy, for the number of </w:t>
            </w:r>
            <w:r w:rsidRPr="00604DFB">
              <w:rPr>
                <w:rFonts w:eastAsia="等线"/>
                <w:sz w:val="20"/>
                <w:szCs w:val="20"/>
                <w:lang w:val="en-GB" w:eastAsia="x-none"/>
              </w:rPr>
              <w:t>AI/ML PU (O</w:t>
            </w:r>
            <w:r w:rsidRPr="00604DFB">
              <w:rPr>
                <w:rFonts w:eastAsia="等线"/>
                <w:sz w:val="20"/>
                <w:szCs w:val="20"/>
                <w:vertAlign w:val="subscript"/>
                <w:lang w:val="en-GB" w:eastAsia="x-none"/>
              </w:rPr>
              <w:t>APU</w:t>
            </w:r>
            <w:r w:rsidRPr="00604DFB">
              <w:rPr>
                <w:rFonts w:eastAsia="等线"/>
                <w:sz w:val="20"/>
                <w:szCs w:val="20"/>
                <w:lang w:val="en-GB" w:eastAsia="x-none"/>
              </w:rPr>
              <w:t xml:space="preserve">) </w:t>
            </w:r>
            <w:r w:rsidRPr="00604DFB">
              <w:rPr>
                <w:rFonts w:eastAsia="等线"/>
                <w:sz w:val="20"/>
                <w:szCs w:val="20"/>
                <w:lang w:val="en-GB" w:eastAsia="zh-CN"/>
              </w:rPr>
              <w:t>and/or</w:t>
            </w:r>
            <w:r w:rsidRPr="00604DFB">
              <w:rPr>
                <w:rFonts w:eastAsia="等线"/>
                <w:sz w:val="20"/>
                <w:szCs w:val="20"/>
                <w:lang w:val="en-GB" w:eastAsia="x-none"/>
              </w:rPr>
              <w:t xml:space="preserve"> legacy CPU (O</w:t>
            </w:r>
            <w:r w:rsidRPr="00604DFB">
              <w:rPr>
                <w:rFonts w:eastAsia="等线"/>
                <w:sz w:val="20"/>
                <w:szCs w:val="20"/>
                <w:vertAlign w:val="subscript"/>
                <w:lang w:val="en-GB" w:eastAsia="x-none"/>
              </w:rPr>
              <w:t>CPU</w:t>
            </w:r>
            <w:r w:rsidRPr="00604DFB">
              <w:rPr>
                <w:rFonts w:eastAsia="等线"/>
                <w:sz w:val="20"/>
                <w:szCs w:val="20"/>
                <w:lang w:val="en-GB" w:eastAsia="x-none"/>
              </w:rPr>
              <w:t xml:space="preserve">) are occupied, </w:t>
            </w:r>
          </w:p>
          <w:p w14:paraId="1295620D" w14:textId="77777777" w:rsidR="00143756" w:rsidRPr="00604DFB" w:rsidRDefault="00143756" w:rsidP="00FF4E63">
            <w:pPr>
              <w:numPr>
                <w:ilvl w:val="1"/>
                <w:numId w:val="20"/>
              </w:numPr>
              <w:suppressAutoHyphens/>
              <w:autoSpaceDE/>
              <w:autoSpaceDN/>
              <w:adjustRightInd/>
              <w:snapToGrid/>
              <w:spacing w:before="156" w:after="156"/>
              <w:jc w:val="left"/>
              <w:rPr>
                <w:rFonts w:eastAsia="Batang"/>
                <w:sz w:val="20"/>
                <w:szCs w:val="20"/>
                <w:lang w:val="en-GB" w:eastAsia="x-none"/>
              </w:rPr>
            </w:pPr>
            <w:r w:rsidRPr="00604DFB">
              <w:rPr>
                <w:rFonts w:eastAsia="等线"/>
                <w:sz w:val="20"/>
                <w:szCs w:val="20"/>
                <w:lang w:val="en-GB" w:eastAsia="x-none"/>
              </w:rPr>
              <w:t>O</w:t>
            </w:r>
            <w:r w:rsidRPr="00604DFB">
              <w:rPr>
                <w:rFonts w:eastAsia="等线"/>
                <w:sz w:val="20"/>
                <w:szCs w:val="20"/>
                <w:vertAlign w:val="subscript"/>
                <w:lang w:val="en-GB" w:eastAsia="x-none"/>
              </w:rPr>
              <w:t>APU</w:t>
            </w:r>
            <w:r w:rsidRPr="00604DFB">
              <w:rPr>
                <w:rFonts w:eastAsia="等线"/>
                <w:sz w:val="20"/>
                <w:szCs w:val="20"/>
                <w:lang w:val="en-GB" w:eastAsia="x-none"/>
              </w:rPr>
              <w:t>= 0 or X</w:t>
            </w:r>
            <w:r w:rsidRPr="00604DFB">
              <w:rPr>
                <w:rFonts w:eastAsia="等线"/>
                <w:sz w:val="20"/>
                <w:szCs w:val="20"/>
                <w:lang w:val="en-GB" w:eastAsia="zh-CN"/>
              </w:rPr>
              <w:t>1/X2</w:t>
            </w:r>
            <w:r w:rsidRPr="00604DFB">
              <w:rPr>
                <w:rFonts w:eastAsia="等线"/>
                <w:sz w:val="20"/>
                <w:szCs w:val="20"/>
                <w:lang w:val="en-GB" w:eastAsia="x-none"/>
              </w:rPr>
              <w:t xml:space="preserve"> is reported by UE in UE capability report for BM-Case 1 and BM-Case 2 respectively</w:t>
            </w:r>
          </w:p>
          <w:p w14:paraId="07DF4932" w14:textId="77777777" w:rsidR="00143756" w:rsidRPr="00604DFB" w:rsidRDefault="00143756" w:rsidP="00FF4E63">
            <w:pPr>
              <w:numPr>
                <w:ilvl w:val="1"/>
                <w:numId w:val="20"/>
              </w:numPr>
              <w:suppressAutoHyphens/>
              <w:autoSpaceDE/>
              <w:autoSpaceDN/>
              <w:adjustRightInd/>
              <w:snapToGrid/>
              <w:spacing w:before="156" w:after="156"/>
              <w:jc w:val="left"/>
              <w:rPr>
                <w:rFonts w:eastAsia="Batang"/>
                <w:sz w:val="20"/>
                <w:szCs w:val="20"/>
                <w:lang w:val="en-GB" w:eastAsia="x-none"/>
              </w:rPr>
            </w:pPr>
            <w:r w:rsidRPr="00604DFB">
              <w:rPr>
                <w:rFonts w:eastAsia="等线"/>
                <w:sz w:val="20"/>
                <w:szCs w:val="20"/>
                <w:lang w:val="en-GB" w:eastAsia="x-none"/>
              </w:rPr>
              <w:t>O</w:t>
            </w:r>
            <w:r w:rsidRPr="00604DFB">
              <w:rPr>
                <w:rFonts w:eastAsia="等线"/>
                <w:sz w:val="20"/>
                <w:szCs w:val="20"/>
                <w:vertAlign w:val="subscript"/>
                <w:lang w:val="en-GB" w:eastAsia="x-none"/>
              </w:rPr>
              <w:t>CPU</w:t>
            </w:r>
            <w:r w:rsidRPr="00604DFB">
              <w:rPr>
                <w:rFonts w:eastAsia="等线"/>
                <w:sz w:val="20"/>
                <w:szCs w:val="20"/>
                <w:lang w:val="en-GB" w:eastAsia="x-none"/>
              </w:rPr>
              <w:t>=0 or Y</w:t>
            </w:r>
            <w:r w:rsidRPr="00604DFB">
              <w:rPr>
                <w:rFonts w:eastAsia="等线"/>
                <w:sz w:val="20"/>
                <w:szCs w:val="20"/>
                <w:lang w:val="en-GB" w:eastAsia="zh-CN"/>
              </w:rPr>
              <w:t>1</w:t>
            </w:r>
            <w:r w:rsidRPr="00604DFB">
              <w:rPr>
                <w:rFonts w:eastAsia="等线"/>
                <w:sz w:val="20"/>
                <w:szCs w:val="20"/>
                <w:lang w:eastAsia="zh-CN"/>
              </w:rPr>
              <w:t>/Y2</w:t>
            </w:r>
            <w:r w:rsidRPr="00604DFB">
              <w:rPr>
                <w:rFonts w:eastAsia="等线"/>
                <w:sz w:val="20"/>
                <w:szCs w:val="20"/>
                <w:lang w:val="en-GB" w:eastAsia="x-none"/>
              </w:rPr>
              <w:t xml:space="preserve"> is reported by UE in UE capability report for BM-Case 1 and BM-Case 2 respectively</w:t>
            </w:r>
          </w:p>
          <w:p w14:paraId="1C07A6AF" w14:textId="77777777" w:rsidR="00143756" w:rsidRPr="00604DFB" w:rsidRDefault="00143756" w:rsidP="00FF4E63">
            <w:pPr>
              <w:numPr>
                <w:ilvl w:val="1"/>
                <w:numId w:val="20"/>
              </w:numPr>
              <w:suppressAutoHyphens/>
              <w:autoSpaceDE/>
              <w:autoSpaceDN/>
              <w:adjustRightInd/>
              <w:snapToGrid/>
              <w:spacing w:before="156" w:after="156"/>
              <w:jc w:val="left"/>
              <w:rPr>
                <w:rFonts w:eastAsia="Batang"/>
                <w:sz w:val="20"/>
                <w:szCs w:val="20"/>
                <w:lang w:val="en-GB" w:eastAsia="x-none"/>
              </w:rPr>
            </w:pPr>
            <w:r w:rsidRPr="00604DFB">
              <w:rPr>
                <w:rFonts w:eastAsia="Batang"/>
                <w:sz w:val="20"/>
                <w:szCs w:val="20"/>
                <w:lang w:val="en-GB" w:eastAsia="x-none"/>
              </w:rPr>
              <w:t>Note: Detailed values of X</w:t>
            </w:r>
            <w:r w:rsidRPr="00604DFB">
              <w:rPr>
                <w:rFonts w:eastAsia="等线"/>
                <w:sz w:val="20"/>
                <w:szCs w:val="20"/>
                <w:lang w:val="en-GB" w:eastAsia="zh-CN"/>
              </w:rPr>
              <w:t>1/X2</w:t>
            </w:r>
            <w:r w:rsidRPr="00604DFB">
              <w:rPr>
                <w:rFonts w:eastAsia="Batang"/>
                <w:sz w:val="20"/>
                <w:szCs w:val="20"/>
                <w:lang w:val="en-GB" w:eastAsia="x-none"/>
              </w:rPr>
              <w:t xml:space="preserve"> and Y</w:t>
            </w:r>
            <w:r w:rsidRPr="00604DFB">
              <w:rPr>
                <w:rFonts w:eastAsia="等线"/>
                <w:sz w:val="20"/>
                <w:szCs w:val="20"/>
                <w:lang w:val="en-GB" w:eastAsia="zh-CN"/>
              </w:rPr>
              <w:t>1/Y2</w:t>
            </w:r>
            <w:r w:rsidRPr="00604DFB">
              <w:rPr>
                <w:rFonts w:eastAsia="Batang"/>
                <w:sz w:val="20"/>
                <w:szCs w:val="20"/>
                <w:lang w:val="en-GB" w:eastAsia="x-none"/>
              </w:rPr>
              <w:t xml:space="preserve"> can be further discussed in UE feature.</w:t>
            </w:r>
          </w:p>
          <w:p w14:paraId="6C923ECB" w14:textId="77777777" w:rsidR="00143756" w:rsidRPr="00604DFB" w:rsidRDefault="00143756" w:rsidP="00FF4E63">
            <w:pPr>
              <w:numPr>
                <w:ilvl w:val="1"/>
                <w:numId w:val="20"/>
              </w:numPr>
              <w:suppressAutoHyphens/>
              <w:autoSpaceDE/>
              <w:autoSpaceDN/>
              <w:adjustRightInd/>
              <w:snapToGrid/>
              <w:spacing w:before="156" w:after="156"/>
              <w:jc w:val="left"/>
              <w:rPr>
                <w:rFonts w:eastAsia="Batang"/>
                <w:sz w:val="20"/>
                <w:szCs w:val="20"/>
                <w:lang w:val="en-GB" w:eastAsia="x-none"/>
              </w:rPr>
            </w:pPr>
            <w:r w:rsidRPr="00604DFB">
              <w:rPr>
                <w:rFonts w:eastAsia="Batang"/>
                <w:sz w:val="20"/>
                <w:szCs w:val="20"/>
                <w:lang w:val="en-GB" w:eastAsia="x-none"/>
              </w:rPr>
              <w:t>Note: Combination of O</w:t>
            </w:r>
            <w:r w:rsidRPr="00604DFB">
              <w:rPr>
                <w:rFonts w:eastAsia="Batang"/>
                <w:sz w:val="20"/>
                <w:szCs w:val="20"/>
                <w:vertAlign w:val="subscript"/>
                <w:lang w:val="en-GB" w:eastAsia="x-none"/>
              </w:rPr>
              <w:t>APU</w:t>
            </w:r>
            <w:r w:rsidRPr="00604DFB">
              <w:rPr>
                <w:rFonts w:eastAsia="Batang"/>
                <w:sz w:val="20"/>
                <w:szCs w:val="20"/>
                <w:lang w:val="en-GB" w:eastAsia="x-none"/>
              </w:rPr>
              <w:t>= 0 and O</w:t>
            </w:r>
            <w:r w:rsidRPr="00604DFB">
              <w:rPr>
                <w:rFonts w:eastAsia="Batang"/>
                <w:sz w:val="20"/>
                <w:szCs w:val="20"/>
                <w:vertAlign w:val="subscript"/>
                <w:lang w:val="en-GB" w:eastAsia="x-none"/>
              </w:rPr>
              <w:t>CPU</w:t>
            </w:r>
            <w:r w:rsidRPr="00604DFB">
              <w:rPr>
                <w:rFonts w:eastAsia="Batang"/>
                <w:sz w:val="20"/>
                <w:szCs w:val="20"/>
                <w:lang w:val="en-GB" w:eastAsia="x-none"/>
              </w:rPr>
              <w:t>=0 is not allowed</w:t>
            </w:r>
          </w:p>
          <w:p w14:paraId="417FECEE" w14:textId="77777777" w:rsidR="00143756" w:rsidRPr="00604DFB" w:rsidRDefault="00143756" w:rsidP="00FF4E63">
            <w:pPr>
              <w:numPr>
                <w:ilvl w:val="1"/>
                <w:numId w:val="20"/>
              </w:numPr>
              <w:suppressAutoHyphens/>
              <w:autoSpaceDE/>
              <w:autoSpaceDN/>
              <w:adjustRightInd/>
              <w:snapToGrid/>
              <w:spacing w:before="156" w:after="156"/>
              <w:jc w:val="left"/>
              <w:rPr>
                <w:rFonts w:eastAsia="Batang"/>
                <w:sz w:val="20"/>
                <w:szCs w:val="20"/>
                <w:lang w:val="en-GB" w:eastAsia="x-none"/>
              </w:rPr>
            </w:pPr>
            <w:r w:rsidRPr="00604DFB">
              <w:rPr>
                <w:rFonts w:eastAsia="Batang"/>
                <w:sz w:val="20"/>
                <w:szCs w:val="20"/>
                <w:lang w:val="en-GB" w:eastAsia="x-none"/>
              </w:rPr>
              <w:t xml:space="preserve">Note: if any of the unoccupied PU cannot satisfy the corresponding required PU by the CSI report, the CSI report will follow the legacy behavior of </w:t>
            </w:r>
            <w:r w:rsidRPr="00604DFB">
              <w:rPr>
                <w:rFonts w:eastAsia="等线"/>
                <w:sz w:val="20"/>
                <w:szCs w:val="20"/>
                <w:lang w:val="en-GB" w:eastAsia="zh-CN"/>
              </w:rPr>
              <w:t xml:space="preserve">exceeding the </w:t>
            </w:r>
            <w:r w:rsidRPr="00604DFB">
              <w:rPr>
                <w:rFonts w:eastAsia="Batang"/>
                <w:sz w:val="20"/>
                <w:szCs w:val="20"/>
                <w:lang w:val="en-GB" w:eastAsia="x-none"/>
              </w:rPr>
              <w:t xml:space="preserve">CPU </w:t>
            </w:r>
            <w:r w:rsidRPr="00604DFB">
              <w:rPr>
                <w:rFonts w:eastAsia="等线"/>
                <w:sz w:val="20"/>
                <w:szCs w:val="20"/>
                <w:lang w:val="en-GB" w:eastAsia="zh-CN"/>
              </w:rPr>
              <w:t>limit</w:t>
            </w:r>
            <w:r w:rsidRPr="00604DFB">
              <w:rPr>
                <w:rFonts w:eastAsia="Batang"/>
                <w:sz w:val="20"/>
                <w:szCs w:val="20"/>
                <w:lang w:val="en-GB" w:eastAsia="x-none"/>
              </w:rPr>
              <w:t>, neither of the P</w:t>
            </w:r>
            <w:r w:rsidRPr="00604DFB">
              <w:rPr>
                <w:rFonts w:eastAsia="等线"/>
                <w:sz w:val="20"/>
                <w:szCs w:val="20"/>
                <w:lang w:val="en-GB" w:eastAsia="zh-CN"/>
              </w:rPr>
              <w:t>U</w:t>
            </w:r>
            <w:r w:rsidRPr="00604DFB">
              <w:rPr>
                <w:rFonts w:eastAsia="Batang"/>
                <w:sz w:val="20"/>
                <w:szCs w:val="20"/>
                <w:lang w:val="en-GB" w:eastAsia="x-none"/>
              </w:rPr>
              <w:t>s are occupied</w:t>
            </w:r>
          </w:p>
          <w:p w14:paraId="3E7B1BB9" w14:textId="7A2400DF" w:rsidR="006B099E" w:rsidRPr="00604DFB" w:rsidRDefault="006B099E" w:rsidP="006B099E">
            <w:pPr>
              <w:rPr>
                <w:rFonts w:eastAsia="等线"/>
                <w:sz w:val="20"/>
                <w:szCs w:val="20"/>
                <w:highlight w:val="green"/>
                <w:lang w:eastAsia="zh-CN"/>
              </w:rPr>
            </w:pPr>
            <w:r w:rsidRPr="00604DFB">
              <w:rPr>
                <w:rFonts w:eastAsia="等线"/>
                <w:b/>
                <w:sz w:val="20"/>
                <w:szCs w:val="20"/>
                <w:highlight w:val="green"/>
                <w:lang w:eastAsia="zh-CN"/>
              </w:rPr>
              <w:t>Agreement</w:t>
            </w:r>
            <w:r w:rsidR="00604DFB">
              <w:rPr>
                <w:rFonts w:eastAsia="等线"/>
                <w:b/>
                <w:sz w:val="20"/>
                <w:szCs w:val="20"/>
                <w:highlight w:val="green"/>
                <w:lang w:eastAsia="zh-CN"/>
              </w:rPr>
              <w:t xml:space="preserve"> </w:t>
            </w:r>
            <w:r w:rsidRPr="00604DFB">
              <w:rPr>
                <w:rFonts w:eastAsia="等线"/>
                <w:sz w:val="20"/>
                <w:szCs w:val="20"/>
                <w:highlight w:val="green"/>
                <w:lang w:eastAsia="zh-CN"/>
              </w:rPr>
              <w:t>(RAN1#121 CSI prediction)</w:t>
            </w:r>
          </w:p>
          <w:p w14:paraId="5CECE7DF" w14:textId="77777777" w:rsidR="006B099E" w:rsidRPr="00604DFB" w:rsidRDefault="006B099E" w:rsidP="006B099E">
            <w:pPr>
              <w:autoSpaceDE/>
              <w:autoSpaceDN/>
              <w:adjustRightInd/>
              <w:snapToGrid/>
              <w:spacing w:after="0"/>
              <w:jc w:val="left"/>
              <w:rPr>
                <w:rFonts w:eastAsia="等线"/>
                <w:sz w:val="20"/>
                <w:szCs w:val="20"/>
                <w:lang w:val="en-GB" w:eastAsia="ko-KR"/>
              </w:rPr>
            </w:pPr>
            <w:r w:rsidRPr="00604DFB">
              <w:rPr>
                <w:rFonts w:eastAsia="Batang"/>
                <w:sz w:val="20"/>
                <w:szCs w:val="20"/>
                <w:lang w:val="en-GB" w:eastAsia="ko-KR"/>
              </w:rPr>
              <w:t xml:space="preserve">For CSI prediction using UE-side model, </w:t>
            </w:r>
            <w:r w:rsidRPr="00604DFB">
              <w:rPr>
                <w:rFonts w:eastAsia="等线"/>
                <w:sz w:val="20"/>
                <w:szCs w:val="20"/>
                <w:lang w:val="en-GB" w:eastAsia="ko-KR"/>
              </w:rPr>
              <w:t>to calculate the inference report using Doppler codebook,</w:t>
            </w:r>
          </w:p>
          <w:p w14:paraId="078849DB" w14:textId="77777777" w:rsidR="006B099E" w:rsidRPr="00604DFB" w:rsidRDefault="006B099E" w:rsidP="00FF4E63">
            <w:pPr>
              <w:numPr>
                <w:ilvl w:val="0"/>
                <w:numId w:val="18"/>
              </w:numPr>
              <w:suppressAutoHyphens/>
              <w:autoSpaceDE/>
              <w:autoSpaceDN/>
              <w:adjustRightInd/>
              <w:snapToGrid/>
              <w:spacing w:after="0"/>
              <w:jc w:val="left"/>
              <w:rPr>
                <w:rFonts w:eastAsia="等线"/>
                <w:sz w:val="20"/>
                <w:szCs w:val="20"/>
                <w:lang w:val="en-GB" w:eastAsia="ko-KR"/>
              </w:rPr>
            </w:pPr>
            <w:r w:rsidRPr="00604DFB">
              <w:rPr>
                <w:rFonts w:eastAsia="等线"/>
                <w:sz w:val="20"/>
                <w:szCs w:val="20"/>
                <w:lang w:val="en-GB" w:eastAsia="ko-KR"/>
              </w:rPr>
              <w:t xml:space="preserve">For PU occupancy, support </w:t>
            </w:r>
          </w:p>
          <w:p w14:paraId="128602FF" w14:textId="77777777" w:rsidR="006B099E" w:rsidRPr="00604DFB" w:rsidRDefault="006B099E" w:rsidP="00FF4E63">
            <w:pPr>
              <w:numPr>
                <w:ilvl w:val="1"/>
                <w:numId w:val="18"/>
              </w:numPr>
              <w:suppressAutoHyphens/>
              <w:autoSpaceDE/>
              <w:autoSpaceDN/>
              <w:adjustRightInd/>
              <w:snapToGrid/>
              <w:spacing w:after="0"/>
              <w:jc w:val="left"/>
              <w:rPr>
                <w:rFonts w:eastAsia="Batang"/>
                <w:sz w:val="20"/>
                <w:szCs w:val="20"/>
                <w:lang w:val="en-GB" w:eastAsia="ko-KR"/>
              </w:rPr>
            </w:pPr>
            <w:r w:rsidRPr="00604DFB">
              <w:rPr>
                <w:rFonts w:eastAsia="等线"/>
                <w:sz w:val="20"/>
                <w:szCs w:val="20"/>
                <w:lang w:val="en-GB" w:eastAsia="zh-CN"/>
              </w:rPr>
              <w:t>D</w:t>
            </w:r>
            <w:r w:rsidRPr="00604DFB">
              <w:rPr>
                <w:rFonts w:eastAsia="等线"/>
                <w:sz w:val="20"/>
                <w:szCs w:val="20"/>
                <w:lang w:val="en-GB" w:eastAsia="ko-KR"/>
              </w:rPr>
              <w:t>edicated AI/ML PU (O</w:t>
            </w:r>
            <w:r w:rsidRPr="00604DFB">
              <w:rPr>
                <w:rFonts w:eastAsia="等线"/>
                <w:sz w:val="20"/>
                <w:szCs w:val="20"/>
                <w:vertAlign w:val="subscript"/>
                <w:lang w:val="en-GB" w:eastAsia="ko-KR"/>
              </w:rPr>
              <w:t>APU</w:t>
            </w:r>
            <w:r w:rsidRPr="00604DFB">
              <w:rPr>
                <w:rFonts w:eastAsia="等线"/>
                <w:sz w:val="20"/>
                <w:szCs w:val="20"/>
                <w:lang w:val="en-GB" w:eastAsia="ko-KR"/>
              </w:rPr>
              <w:t xml:space="preserve">) </w:t>
            </w:r>
            <w:r w:rsidRPr="00604DFB">
              <w:rPr>
                <w:rFonts w:eastAsia="等线"/>
                <w:sz w:val="20"/>
                <w:szCs w:val="20"/>
                <w:lang w:val="en-GB" w:eastAsia="zh-CN"/>
              </w:rPr>
              <w:t>and/or</w:t>
            </w:r>
            <w:r w:rsidRPr="00604DFB">
              <w:rPr>
                <w:rFonts w:eastAsia="等线"/>
                <w:sz w:val="20"/>
                <w:szCs w:val="20"/>
                <w:lang w:val="en-GB" w:eastAsia="ko-KR"/>
              </w:rPr>
              <w:t xml:space="preserve"> legacy CPU (O</w:t>
            </w:r>
            <w:r w:rsidRPr="00604DFB">
              <w:rPr>
                <w:rFonts w:eastAsia="等线"/>
                <w:sz w:val="20"/>
                <w:szCs w:val="20"/>
                <w:vertAlign w:val="subscript"/>
                <w:lang w:val="en-GB" w:eastAsia="ko-KR"/>
              </w:rPr>
              <w:t>CPU</w:t>
            </w:r>
            <w:r w:rsidRPr="00604DFB">
              <w:rPr>
                <w:rFonts w:eastAsia="等线"/>
                <w:sz w:val="20"/>
                <w:szCs w:val="20"/>
                <w:lang w:val="en-GB" w:eastAsia="ko-KR"/>
              </w:rPr>
              <w:t xml:space="preserve">) are occupied, </w:t>
            </w:r>
          </w:p>
          <w:p w14:paraId="3A2D9919" w14:textId="77777777" w:rsidR="006B099E" w:rsidRPr="00604DFB" w:rsidRDefault="006B099E" w:rsidP="00FF4E63">
            <w:pPr>
              <w:numPr>
                <w:ilvl w:val="2"/>
                <w:numId w:val="18"/>
              </w:numPr>
              <w:suppressAutoHyphens/>
              <w:autoSpaceDE/>
              <w:autoSpaceDN/>
              <w:adjustRightInd/>
              <w:snapToGrid/>
              <w:spacing w:after="0"/>
              <w:jc w:val="left"/>
              <w:rPr>
                <w:rFonts w:eastAsia="Batang"/>
                <w:sz w:val="20"/>
                <w:szCs w:val="20"/>
                <w:lang w:val="en-GB" w:eastAsia="ko-KR"/>
              </w:rPr>
            </w:pPr>
            <w:r w:rsidRPr="00604DFB">
              <w:rPr>
                <w:rFonts w:eastAsia="等线"/>
                <w:sz w:val="20"/>
                <w:szCs w:val="20"/>
                <w:lang w:val="en-GB" w:eastAsia="ko-KR"/>
              </w:rPr>
              <w:t>O</w:t>
            </w:r>
            <w:r w:rsidRPr="00604DFB">
              <w:rPr>
                <w:rFonts w:eastAsia="等线"/>
                <w:sz w:val="20"/>
                <w:szCs w:val="20"/>
                <w:vertAlign w:val="subscript"/>
                <w:lang w:val="en-GB" w:eastAsia="ko-KR"/>
              </w:rPr>
              <w:t>APU</w:t>
            </w:r>
            <w:r w:rsidRPr="00604DFB">
              <w:rPr>
                <w:rFonts w:eastAsia="等线"/>
                <w:sz w:val="20"/>
                <w:szCs w:val="20"/>
                <w:lang w:val="en-GB" w:eastAsia="ko-KR"/>
              </w:rPr>
              <w:t>= 0 or N is reported by UE</w:t>
            </w:r>
          </w:p>
          <w:p w14:paraId="02573139" w14:textId="77777777" w:rsidR="006B099E" w:rsidRPr="00604DFB" w:rsidRDefault="006B099E" w:rsidP="00FF4E63">
            <w:pPr>
              <w:numPr>
                <w:ilvl w:val="2"/>
                <w:numId w:val="18"/>
              </w:numPr>
              <w:suppressAutoHyphens/>
              <w:autoSpaceDE/>
              <w:autoSpaceDN/>
              <w:adjustRightInd/>
              <w:snapToGrid/>
              <w:spacing w:after="0"/>
              <w:jc w:val="left"/>
              <w:rPr>
                <w:rFonts w:eastAsia="Batang"/>
                <w:sz w:val="20"/>
                <w:szCs w:val="20"/>
                <w:lang w:val="en-GB" w:eastAsia="ko-KR"/>
              </w:rPr>
            </w:pPr>
            <w:r w:rsidRPr="00604DFB">
              <w:rPr>
                <w:rFonts w:eastAsia="等线"/>
                <w:sz w:val="20"/>
                <w:szCs w:val="20"/>
                <w:lang w:val="en-GB" w:eastAsia="ko-KR"/>
              </w:rPr>
              <w:t>O</w:t>
            </w:r>
            <w:r w:rsidRPr="00604DFB">
              <w:rPr>
                <w:rFonts w:eastAsia="等线"/>
                <w:sz w:val="20"/>
                <w:szCs w:val="20"/>
                <w:vertAlign w:val="subscript"/>
                <w:lang w:val="en-GB" w:eastAsia="ko-KR"/>
              </w:rPr>
              <w:t>CPU</w:t>
            </w:r>
            <w:r w:rsidRPr="00604DFB">
              <w:rPr>
                <w:rFonts w:eastAsia="等线"/>
                <w:sz w:val="20"/>
                <w:szCs w:val="20"/>
                <w:lang w:val="en-GB" w:eastAsia="ko-KR"/>
              </w:rPr>
              <w:t>=0 or M is reported by UE</w:t>
            </w:r>
          </w:p>
          <w:p w14:paraId="660802B7" w14:textId="77777777" w:rsidR="006B099E" w:rsidRPr="00604DFB" w:rsidRDefault="006B099E" w:rsidP="00FF4E63">
            <w:pPr>
              <w:numPr>
                <w:ilvl w:val="2"/>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Note: Detailed values of N and M can be further discussed in UE feature.</w:t>
            </w:r>
          </w:p>
          <w:p w14:paraId="5C5D0A5C" w14:textId="77777777" w:rsidR="006B099E" w:rsidRPr="00604DFB" w:rsidRDefault="006B099E" w:rsidP="00FF4E63">
            <w:pPr>
              <w:numPr>
                <w:ilvl w:val="2"/>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 xml:space="preserve">Note: </w:t>
            </w:r>
            <w:r w:rsidRPr="00604DFB">
              <w:rPr>
                <w:rFonts w:eastAsia="等线"/>
                <w:sz w:val="20"/>
                <w:szCs w:val="20"/>
                <w:lang w:val="en-GB" w:eastAsia="zh-CN"/>
              </w:rPr>
              <w:t xml:space="preserve">Combination of </w:t>
            </w:r>
            <w:r w:rsidRPr="00604DFB">
              <w:rPr>
                <w:rFonts w:eastAsia="等线"/>
                <w:sz w:val="20"/>
                <w:szCs w:val="20"/>
                <w:lang w:val="en-GB" w:eastAsia="ko-KR"/>
              </w:rPr>
              <w:t>O</w:t>
            </w:r>
            <w:r w:rsidRPr="00604DFB">
              <w:rPr>
                <w:rFonts w:eastAsia="等线"/>
                <w:sz w:val="20"/>
                <w:szCs w:val="20"/>
                <w:vertAlign w:val="subscript"/>
                <w:lang w:val="en-GB" w:eastAsia="ko-KR"/>
              </w:rPr>
              <w:t>APU</w:t>
            </w:r>
            <w:r w:rsidRPr="00604DFB">
              <w:rPr>
                <w:rFonts w:eastAsia="等线"/>
                <w:sz w:val="20"/>
                <w:szCs w:val="20"/>
                <w:lang w:val="en-GB" w:eastAsia="ko-KR"/>
              </w:rPr>
              <w:t>= 0 and O</w:t>
            </w:r>
            <w:r w:rsidRPr="00604DFB">
              <w:rPr>
                <w:rFonts w:eastAsia="等线"/>
                <w:sz w:val="20"/>
                <w:szCs w:val="20"/>
                <w:vertAlign w:val="subscript"/>
                <w:lang w:val="en-GB" w:eastAsia="ko-KR"/>
              </w:rPr>
              <w:t>CPU</w:t>
            </w:r>
            <w:r w:rsidRPr="00604DFB">
              <w:rPr>
                <w:rFonts w:eastAsia="等线"/>
                <w:sz w:val="20"/>
                <w:szCs w:val="20"/>
                <w:lang w:val="en-GB" w:eastAsia="ko-KR"/>
              </w:rPr>
              <w:t>=0 is not allowed</w:t>
            </w:r>
          </w:p>
          <w:p w14:paraId="78636122" w14:textId="77777777" w:rsidR="006B099E" w:rsidRPr="00604DFB" w:rsidRDefault="006B099E" w:rsidP="00FF4E63">
            <w:pPr>
              <w:numPr>
                <w:ilvl w:val="2"/>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 xml:space="preserve">Note: if any of the unoccupied PU cannot satisfy the corresponding required PU by the CSI report, the CSI report will follow the legacy behaviour of </w:t>
            </w:r>
            <w:r w:rsidRPr="00604DFB">
              <w:rPr>
                <w:rFonts w:eastAsia="等线"/>
                <w:sz w:val="20"/>
                <w:szCs w:val="20"/>
                <w:lang w:val="en-GB" w:eastAsia="zh-CN"/>
              </w:rPr>
              <w:t xml:space="preserve">exceeding the </w:t>
            </w:r>
            <w:r w:rsidRPr="00604DFB">
              <w:rPr>
                <w:rFonts w:eastAsia="Batang"/>
                <w:sz w:val="20"/>
                <w:szCs w:val="20"/>
                <w:lang w:val="en-GB" w:eastAsia="ko-KR"/>
              </w:rPr>
              <w:t xml:space="preserve">CPU </w:t>
            </w:r>
            <w:r w:rsidRPr="00604DFB">
              <w:rPr>
                <w:rFonts w:eastAsia="等线"/>
                <w:sz w:val="20"/>
                <w:szCs w:val="20"/>
                <w:lang w:val="en-GB" w:eastAsia="zh-CN"/>
              </w:rPr>
              <w:t>limit</w:t>
            </w:r>
            <w:r w:rsidRPr="00604DFB">
              <w:rPr>
                <w:rFonts w:eastAsia="Batang"/>
                <w:sz w:val="20"/>
                <w:szCs w:val="20"/>
                <w:lang w:val="en-GB" w:eastAsia="ko-KR"/>
              </w:rPr>
              <w:t>, neither of the P</w:t>
            </w:r>
            <w:r w:rsidRPr="00604DFB">
              <w:rPr>
                <w:rFonts w:eastAsia="等线"/>
                <w:sz w:val="20"/>
                <w:szCs w:val="20"/>
                <w:lang w:val="en-GB" w:eastAsia="zh-CN"/>
              </w:rPr>
              <w:t>U</w:t>
            </w:r>
            <w:r w:rsidRPr="00604DFB">
              <w:rPr>
                <w:rFonts w:eastAsia="Batang"/>
                <w:sz w:val="20"/>
                <w:szCs w:val="20"/>
                <w:lang w:val="en-GB" w:eastAsia="ko-KR"/>
              </w:rPr>
              <w:t>s are occupied</w:t>
            </w:r>
          </w:p>
          <w:p w14:paraId="17923CE8" w14:textId="77777777" w:rsidR="006B099E" w:rsidRPr="00604DFB" w:rsidRDefault="006B099E" w:rsidP="00FF4E63">
            <w:pPr>
              <w:numPr>
                <w:ilvl w:val="0"/>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 xml:space="preserve">For occupancy duration of CPU and APU, </w:t>
            </w:r>
          </w:p>
          <w:p w14:paraId="603744F4" w14:textId="77777777" w:rsidR="006B099E" w:rsidRPr="00604DFB" w:rsidRDefault="006B099E" w:rsidP="00FF4E63">
            <w:pPr>
              <w:numPr>
                <w:ilvl w:val="1"/>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 xml:space="preserve">the same occupancy duration is used if both CPU and APU are reported non-zero value </w:t>
            </w:r>
          </w:p>
          <w:p w14:paraId="435D3914" w14:textId="77777777" w:rsidR="006B099E" w:rsidRPr="00604DFB" w:rsidRDefault="006B099E" w:rsidP="00FF4E63">
            <w:pPr>
              <w:numPr>
                <w:ilvl w:val="1"/>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 xml:space="preserve">if </w:t>
            </w:r>
            <w:r w:rsidRPr="00604DFB">
              <w:rPr>
                <w:rFonts w:eastAsia="等线"/>
                <w:sz w:val="20"/>
                <w:szCs w:val="20"/>
                <w:lang w:val="en-GB" w:eastAsia="zh-CN"/>
              </w:rPr>
              <w:t xml:space="preserve">associated </w:t>
            </w:r>
            <w:r w:rsidRPr="00604DFB">
              <w:rPr>
                <w:rFonts w:eastAsia="Batang"/>
                <w:sz w:val="20"/>
                <w:szCs w:val="20"/>
                <w:lang w:val="en-GB" w:eastAsia="ko-KR"/>
              </w:rPr>
              <w:t>monitoring report is not configured</w:t>
            </w:r>
            <w:r w:rsidRPr="00604DFB">
              <w:rPr>
                <w:rFonts w:eastAsia="等线"/>
                <w:sz w:val="20"/>
                <w:szCs w:val="20"/>
                <w:lang w:val="en-GB" w:eastAsia="zh-CN"/>
              </w:rPr>
              <w:t>,</w:t>
            </w:r>
            <w:r w:rsidRPr="00604DFB">
              <w:rPr>
                <w:rFonts w:eastAsia="Batang"/>
                <w:sz w:val="20"/>
                <w:szCs w:val="20"/>
                <w:lang w:val="en-GB" w:eastAsia="ko-KR"/>
              </w:rPr>
              <w:t xml:space="preserve"> reuse following legacy occupancy duration</w:t>
            </w:r>
          </w:p>
          <w:p w14:paraId="6A639871" w14:textId="77777777" w:rsidR="006B099E" w:rsidRPr="00604DFB" w:rsidRDefault="006B099E" w:rsidP="00FF4E63">
            <w:pPr>
              <w:numPr>
                <w:ilvl w:val="2"/>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For semi-persistent CSI report on PUSCH with P/SP CSIRS CMR, occupation starts from the first symbol of K</w:t>
            </w:r>
            <w:r w:rsidRPr="00604DFB">
              <w:rPr>
                <w:rFonts w:eastAsia="Batang"/>
                <w:sz w:val="20"/>
                <w:szCs w:val="20"/>
                <w:vertAlign w:val="subscript"/>
                <w:lang w:val="en-GB" w:eastAsia="ko-KR"/>
              </w:rPr>
              <w:t>P</w:t>
            </w:r>
            <w:r w:rsidRPr="00604DFB">
              <w:rPr>
                <w:rFonts w:eastAsia="Batang"/>
                <w:sz w:val="20"/>
                <w:szCs w:val="20"/>
                <w:lang w:val="en-GB" w:eastAsia="ko-KR"/>
              </w:rPr>
              <w:t>-th latest consecutive P/SP-CSI-RS occasions no later than CSI reference resource, until the last symbol of the PUSCH carrying the report, where K</w:t>
            </w:r>
            <w:r w:rsidRPr="00604DFB">
              <w:rPr>
                <w:rFonts w:eastAsia="Batang"/>
                <w:sz w:val="20"/>
                <w:szCs w:val="20"/>
                <w:vertAlign w:val="subscript"/>
                <w:lang w:val="en-GB" w:eastAsia="ko-KR"/>
              </w:rPr>
              <w:t>P</w:t>
            </w:r>
            <w:r w:rsidRPr="00604DFB">
              <w:rPr>
                <w:rFonts w:eastAsia="等线"/>
                <w:sz w:val="20"/>
                <w:szCs w:val="20"/>
                <w:vertAlign w:val="subscript"/>
                <w:lang w:val="en-GB" w:eastAsia="zh-CN"/>
              </w:rPr>
              <w:t xml:space="preserve"> </w:t>
            </w:r>
            <w:r w:rsidRPr="00604DFB">
              <w:rPr>
                <w:rFonts w:eastAsia="Batang"/>
                <w:sz w:val="20"/>
                <w:szCs w:val="20"/>
                <w:lang w:val="en-GB" w:eastAsia="ko-KR"/>
              </w:rPr>
              <w:t>is indicated by UE capability.</w:t>
            </w:r>
          </w:p>
          <w:p w14:paraId="09DC21A3" w14:textId="77777777" w:rsidR="006B099E" w:rsidRPr="00604DFB" w:rsidRDefault="006B099E" w:rsidP="00FF4E63">
            <w:pPr>
              <w:numPr>
                <w:ilvl w:val="3"/>
                <w:numId w:val="18"/>
              </w:numPr>
              <w:suppressAutoHyphens/>
              <w:autoSpaceDE/>
              <w:autoSpaceDN/>
              <w:adjustRightInd/>
              <w:snapToGrid/>
              <w:spacing w:after="0"/>
              <w:jc w:val="left"/>
              <w:rPr>
                <w:rFonts w:eastAsia="Batang"/>
                <w:sz w:val="20"/>
                <w:szCs w:val="20"/>
                <w:lang w:val="en-GB" w:eastAsia="ko-KR"/>
              </w:rPr>
            </w:pPr>
            <w:r w:rsidRPr="00604DFB">
              <w:rPr>
                <w:rFonts w:eastAsia="Batang"/>
                <w:sz w:val="20"/>
                <w:szCs w:val="20"/>
                <w:lang w:val="en-GB" w:eastAsia="ko-KR"/>
              </w:rPr>
              <w:t>Note: Detailed values of K</w:t>
            </w:r>
            <w:r w:rsidRPr="00604DFB">
              <w:rPr>
                <w:rFonts w:eastAsia="Batang"/>
                <w:sz w:val="20"/>
                <w:szCs w:val="20"/>
                <w:vertAlign w:val="subscript"/>
                <w:lang w:val="en-GB" w:eastAsia="ko-KR"/>
              </w:rPr>
              <w:t>P</w:t>
            </w:r>
            <w:r w:rsidRPr="00604DFB">
              <w:rPr>
                <w:rFonts w:eastAsia="Batang"/>
                <w:sz w:val="20"/>
                <w:szCs w:val="20"/>
                <w:lang w:val="en-GB" w:eastAsia="ko-KR"/>
              </w:rPr>
              <w:t xml:space="preserve"> can be further discussed in UE feature.</w:t>
            </w:r>
          </w:p>
          <w:p w14:paraId="5C88561C" w14:textId="0B7CF25D" w:rsidR="006B099E" w:rsidRPr="00604DFB" w:rsidRDefault="006B099E" w:rsidP="006B099E">
            <w:pPr>
              <w:numPr>
                <w:ilvl w:val="2"/>
                <w:numId w:val="18"/>
              </w:numPr>
              <w:suppressAutoHyphens/>
              <w:autoSpaceDE/>
              <w:autoSpaceDN/>
              <w:adjustRightInd/>
              <w:snapToGrid/>
              <w:spacing w:after="0"/>
              <w:jc w:val="left"/>
              <w:rPr>
                <w:rFonts w:eastAsia="Batang" w:hint="eastAsia"/>
                <w:sz w:val="20"/>
                <w:szCs w:val="20"/>
                <w:lang w:val="en-GB" w:eastAsia="ko-KR"/>
              </w:rPr>
            </w:pPr>
            <w:r w:rsidRPr="00604DFB">
              <w:rPr>
                <w:rFonts w:eastAsia="Batang"/>
                <w:sz w:val="20"/>
                <w:szCs w:val="20"/>
                <w:lang w:val="en-GB" w:eastAsia="ko-KR"/>
              </w:rPr>
              <w:t>Aperiodic CSI report occupies PU(s) from the first symbol after the PDCCH triggering the CSI report until the last symbol of the scheduled PUSCH carrying the report.</w:t>
            </w:r>
          </w:p>
          <w:p w14:paraId="1BC7DA4F" w14:textId="4A0698E2" w:rsidR="006B099E" w:rsidRPr="00604DFB" w:rsidRDefault="006B099E" w:rsidP="006B099E">
            <w:pPr>
              <w:numPr>
                <w:ilvl w:val="0"/>
                <w:numId w:val="18"/>
              </w:numPr>
              <w:suppressAutoHyphens/>
              <w:autoSpaceDE/>
              <w:autoSpaceDN/>
              <w:adjustRightInd/>
              <w:snapToGrid/>
              <w:spacing w:after="0"/>
              <w:jc w:val="left"/>
              <w:rPr>
                <w:rFonts w:eastAsia="Batang" w:hint="eastAsia"/>
                <w:sz w:val="20"/>
                <w:szCs w:val="20"/>
                <w:lang w:val="en-GB" w:eastAsia="ko-KR"/>
              </w:rPr>
            </w:pPr>
            <w:r w:rsidRPr="00604DFB">
              <w:rPr>
                <w:rFonts w:eastAsia="Batang"/>
                <w:sz w:val="20"/>
                <w:szCs w:val="20"/>
                <w:lang w:val="en-GB" w:eastAsia="ko-KR"/>
              </w:rPr>
              <w:t>The total number of dedicated AI/ML PU for AI/ML is reported by UE capability</w:t>
            </w:r>
          </w:p>
        </w:tc>
      </w:tr>
    </w:tbl>
    <w:p w14:paraId="33841111" w14:textId="0037E0EE" w:rsidR="006B099E" w:rsidRPr="006B099E" w:rsidRDefault="001A57DE" w:rsidP="006B099E">
      <w:pPr>
        <w:rPr>
          <w:lang w:eastAsia="zh-CN"/>
        </w:rPr>
      </w:pPr>
      <w:r>
        <w:rPr>
          <w:lang w:eastAsia="zh-CN"/>
        </w:rPr>
        <w:t xml:space="preserve">Refer to </w:t>
      </w:r>
      <w:r w:rsidRPr="001A57DE">
        <w:rPr>
          <w:lang w:eastAsia="zh-CN"/>
        </w:rPr>
        <w:t xml:space="preserve">the AI BM and CSI prediction </w:t>
      </w:r>
      <w:r>
        <w:rPr>
          <w:lang w:eastAsia="zh-CN"/>
        </w:rPr>
        <w:t>cases</w:t>
      </w:r>
      <w:r w:rsidRPr="001A57DE">
        <w:rPr>
          <w:lang w:eastAsia="zh-CN"/>
        </w:rPr>
        <w:t xml:space="preserve">, the UE can choose the </w:t>
      </w:r>
      <w:r>
        <w:rPr>
          <w:lang w:eastAsia="zh-CN"/>
        </w:rPr>
        <w:t>occupation</w:t>
      </w:r>
      <w:r w:rsidRPr="001A57DE">
        <w:rPr>
          <w:lang w:eastAsia="zh-CN"/>
        </w:rPr>
        <w:t xml:space="preserve"> of APU/CPU according to its own capabilities. For example, fully occupying the CPU, fully occupying the APU, or simultaneously occupying both the APU and the CPU. For the CSI compression use case, the aforementioned solution should also be continued to be adopted.</w:t>
      </w:r>
    </w:p>
    <w:p w14:paraId="4816E8A2" w14:textId="40D113AF" w:rsidR="006B099E" w:rsidRPr="000C4E8B" w:rsidRDefault="006B099E" w:rsidP="00577688">
      <w:pPr>
        <w:rPr>
          <w:rFonts w:eastAsia="等线"/>
          <w:b/>
          <w:i/>
          <w:lang w:eastAsia="ko-KR"/>
        </w:rPr>
      </w:pPr>
      <w:r w:rsidRPr="000C4E8B">
        <w:rPr>
          <w:b/>
          <w:bCs/>
          <w:i/>
          <w:color w:val="000000" w:themeColor="text1"/>
          <w:lang w:eastAsia="zh-CN"/>
        </w:rPr>
        <w:t>Proposal</w:t>
      </w:r>
      <w:r w:rsidR="000C4E8B">
        <w:rPr>
          <w:b/>
          <w:bCs/>
          <w:i/>
          <w:color w:val="000000" w:themeColor="text1"/>
          <w:lang w:eastAsia="zh-CN"/>
        </w:rPr>
        <w:t xml:space="preserve"> 6</w:t>
      </w:r>
      <w:r w:rsidRPr="000C4E8B">
        <w:rPr>
          <w:b/>
          <w:bCs/>
          <w:i/>
          <w:color w:val="000000" w:themeColor="text1"/>
          <w:lang w:eastAsia="zh-CN"/>
        </w:rPr>
        <w:t>:</w:t>
      </w:r>
      <w:r w:rsidR="000C4E8B">
        <w:rPr>
          <w:b/>
          <w:bCs/>
          <w:i/>
          <w:color w:val="000000" w:themeColor="text1"/>
          <w:lang w:eastAsia="zh-CN"/>
        </w:rPr>
        <w:t xml:space="preserve"> </w:t>
      </w:r>
      <w:r w:rsidRPr="000C4E8B">
        <w:rPr>
          <w:rFonts w:eastAsia="等线"/>
          <w:b/>
          <w:i/>
          <w:lang w:eastAsia="ko-KR"/>
        </w:rPr>
        <w:t xml:space="preserve">For CSI compression, for inference, </w:t>
      </w:r>
      <w:r w:rsidR="00143756" w:rsidRPr="000C4E8B">
        <w:rPr>
          <w:rFonts w:eastAsia="等线"/>
          <w:b/>
          <w:i/>
          <w:lang w:val="en-GB" w:eastAsia="zh-CN"/>
        </w:rPr>
        <w:t xml:space="preserve">for PU occupancy, for the number of </w:t>
      </w:r>
      <w:r w:rsidR="00143756" w:rsidRPr="000C4E8B">
        <w:rPr>
          <w:rFonts w:eastAsia="等线"/>
          <w:b/>
          <w:i/>
          <w:lang w:val="en-GB" w:eastAsia="x-none"/>
        </w:rPr>
        <w:t>AI/ML PU (O</w:t>
      </w:r>
      <w:r w:rsidR="00143756" w:rsidRPr="000C4E8B">
        <w:rPr>
          <w:rFonts w:eastAsia="等线"/>
          <w:b/>
          <w:i/>
          <w:vertAlign w:val="subscript"/>
          <w:lang w:val="en-GB" w:eastAsia="x-none"/>
        </w:rPr>
        <w:t>APU</w:t>
      </w:r>
      <w:r w:rsidR="00143756" w:rsidRPr="000C4E8B">
        <w:rPr>
          <w:rFonts w:eastAsia="等线"/>
          <w:b/>
          <w:i/>
          <w:lang w:val="en-GB" w:eastAsia="x-none"/>
        </w:rPr>
        <w:t xml:space="preserve">) </w:t>
      </w:r>
      <w:r w:rsidR="00143756" w:rsidRPr="000C4E8B">
        <w:rPr>
          <w:rFonts w:eastAsia="等线"/>
          <w:b/>
          <w:i/>
          <w:lang w:val="en-GB" w:eastAsia="zh-CN"/>
        </w:rPr>
        <w:t>and/or</w:t>
      </w:r>
      <w:r w:rsidR="00143756" w:rsidRPr="000C4E8B">
        <w:rPr>
          <w:rFonts w:eastAsia="等线"/>
          <w:b/>
          <w:i/>
          <w:lang w:val="en-GB" w:eastAsia="x-none"/>
        </w:rPr>
        <w:t xml:space="preserve"> legacy CPU (O</w:t>
      </w:r>
      <w:r w:rsidR="00143756" w:rsidRPr="000C4E8B">
        <w:rPr>
          <w:rFonts w:eastAsia="等线"/>
          <w:b/>
          <w:i/>
          <w:vertAlign w:val="subscript"/>
          <w:lang w:val="en-GB" w:eastAsia="x-none"/>
        </w:rPr>
        <w:t>CPU</w:t>
      </w:r>
      <w:r w:rsidR="00143756" w:rsidRPr="000C4E8B">
        <w:rPr>
          <w:rFonts w:eastAsia="等线"/>
          <w:b/>
          <w:i/>
          <w:lang w:val="en-GB" w:eastAsia="x-none"/>
        </w:rPr>
        <w:t>) are occupied,</w:t>
      </w:r>
    </w:p>
    <w:p w14:paraId="67ECF30F" w14:textId="77777777" w:rsidR="00143756" w:rsidRPr="000C4E8B" w:rsidRDefault="00143756" w:rsidP="00FF4E63">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083580F6" w14:textId="77777777" w:rsidR="00143756" w:rsidRPr="000C4E8B" w:rsidRDefault="00143756" w:rsidP="00FF4E63">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07A1102C" w14:textId="77777777" w:rsidR="00143756" w:rsidRPr="000C4E8B" w:rsidRDefault="00143756" w:rsidP="00FF4E63">
      <w:pPr>
        <w:pStyle w:val="af3"/>
        <w:numPr>
          <w:ilvl w:val="0"/>
          <w:numId w:val="21"/>
        </w:numPr>
        <w:ind w:firstLineChars="0"/>
        <w:rPr>
          <w:rFonts w:eastAsia="等线"/>
          <w:b/>
          <w:i/>
          <w:lang w:eastAsia="ko-KR"/>
        </w:rPr>
      </w:pPr>
      <w:r w:rsidRPr="000C4E8B">
        <w:rPr>
          <w:rFonts w:eastAsia="等线"/>
          <w:b/>
          <w:i/>
          <w:lang w:eastAsia="ko-KR"/>
        </w:rPr>
        <w:t>Note: Detailed values of N and M can be further discussed in UE feature.</w:t>
      </w:r>
    </w:p>
    <w:p w14:paraId="48F6214E" w14:textId="77777777" w:rsidR="00143756" w:rsidRPr="000C4E8B" w:rsidRDefault="00143756" w:rsidP="00FF4E63">
      <w:pPr>
        <w:pStyle w:val="af3"/>
        <w:numPr>
          <w:ilvl w:val="0"/>
          <w:numId w:val="21"/>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62484767" w14:textId="009C4865" w:rsidR="006B099E" w:rsidRDefault="002A2106" w:rsidP="00FB7B5D">
      <w:pPr>
        <w:rPr>
          <w:bCs/>
          <w:color w:val="000000" w:themeColor="text1"/>
          <w:lang w:eastAsia="zh-CN"/>
        </w:rPr>
      </w:pPr>
      <w:r w:rsidRPr="002A2106">
        <w:rPr>
          <w:bCs/>
          <w:color w:val="000000" w:themeColor="text1"/>
          <w:lang w:eastAsia="zh-CN"/>
        </w:rPr>
        <w:t>For the CPU and APU occupancy duration</w:t>
      </w:r>
      <w:r>
        <w:rPr>
          <w:bCs/>
          <w:color w:val="000000" w:themeColor="text1"/>
          <w:lang w:eastAsia="zh-CN"/>
        </w:rPr>
        <w:t xml:space="preserve"> for CSI compression Case 0</w:t>
      </w:r>
      <w:r w:rsidRPr="002A2106">
        <w:rPr>
          <w:bCs/>
          <w:color w:val="000000" w:themeColor="text1"/>
          <w:lang w:eastAsia="zh-CN"/>
        </w:rPr>
        <w:t>, it is similar to the BM-case 1 in essence. Since there is no need to consider the measurement history information, the occupancy time of BM-case 1 can be reused</w:t>
      </w:r>
      <w:r w:rsidR="00391122">
        <w:rPr>
          <w:bCs/>
          <w:color w:val="000000" w:themeColor="text1"/>
          <w:lang w:eastAsia="zh-CN"/>
        </w:rPr>
        <w:t xml:space="preserve"> [4]</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577688" w14:paraId="1D77B9F4" w14:textId="77777777" w:rsidTr="00577688">
        <w:tc>
          <w:tcPr>
            <w:tcW w:w="9307" w:type="dxa"/>
          </w:tcPr>
          <w:p w14:paraId="345AE416" w14:textId="1DD4053A" w:rsidR="00577688" w:rsidRPr="000C4E8B" w:rsidRDefault="00577688" w:rsidP="00577688">
            <w:pPr>
              <w:rPr>
                <w:rFonts w:eastAsia="等线"/>
                <w:sz w:val="20"/>
                <w:szCs w:val="20"/>
                <w:highlight w:val="green"/>
                <w:lang w:eastAsia="zh-CN"/>
              </w:rPr>
            </w:pPr>
            <w:r w:rsidRPr="000B4B81">
              <w:rPr>
                <w:rFonts w:eastAsia="等线"/>
                <w:b/>
                <w:sz w:val="20"/>
                <w:szCs w:val="20"/>
                <w:highlight w:val="green"/>
                <w:lang w:eastAsia="zh-CN"/>
              </w:rPr>
              <w:t>Agreement</w:t>
            </w:r>
            <w:r w:rsidR="000B4B81">
              <w:rPr>
                <w:rFonts w:eastAsia="等线" w:hint="eastAsia"/>
                <w:sz w:val="20"/>
                <w:szCs w:val="20"/>
                <w:highlight w:val="green"/>
                <w:lang w:eastAsia="zh-CN"/>
              </w:rPr>
              <w:t xml:space="preserve"> </w:t>
            </w:r>
            <w:r w:rsidR="000B4B81">
              <w:rPr>
                <w:rFonts w:eastAsia="等线"/>
                <w:sz w:val="20"/>
                <w:szCs w:val="20"/>
                <w:highlight w:val="green"/>
                <w:lang w:eastAsia="zh-CN"/>
              </w:rPr>
              <w:t>(</w:t>
            </w:r>
            <w:r w:rsidRPr="000C4E8B">
              <w:rPr>
                <w:rFonts w:eastAsia="等线"/>
                <w:sz w:val="20"/>
                <w:szCs w:val="20"/>
                <w:highlight w:val="green"/>
                <w:lang w:eastAsia="zh-CN"/>
              </w:rPr>
              <w:t>RAN1#121 AI-BM</w:t>
            </w:r>
            <w:r w:rsidR="000B4B81">
              <w:rPr>
                <w:rFonts w:eastAsia="等线" w:hint="eastAsia"/>
                <w:sz w:val="20"/>
                <w:szCs w:val="20"/>
                <w:highlight w:val="green"/>
                <w:lang w:eastAsia="zh-CN"/>
              </w:rPr>
              <w:t>)</w:t>
            </w:r>
          </w:p>
          <w:p w14:paraId="45E55A2D" w14:textId="48B3CA0B" w:rsidR="00577688" w:rsidRPr="000C4E8B" w:rsidRDefault="00577688" w:rsidP="00577688">
            <w:pPr>
              <w:rPr>
                <w:sz w:val="20"/>
                <w:szCs w:val="20"/>
                <w:lang w:eastAsia="zh-CN"/>
              </w:rPr>
            </w:pPr>
            <w:r w:rsidRPr="000C4E8B">
              <w:rPr>
                <w:rFonts w:eastAsia="等线"/>
                <w:sz w:val="20"/>
                <w:szCs w:val="20"/>
                <w:lang w:eastAsia="zh-CN"/>
              </w:rPr>
              <w:t>F</w:t>
            </w:r>
            <w:r w:rsidRPr="000C4E8B">
              <w:rPr>
                <w:sz w:val="20"/>
                <w:szCs w:val="20"/>
                <w:lang w:eastAsia="zh-CN"/>
              </w:rPr>
              <w:t xml:space="preserve">or UE-sided model, regarding a CSI report with </w:t>
            </w:r>
            <w:r w:rsidRPr="000C4E8B">
              <w:rPr>
                <w:i/>
                <w:iCs/>
                <w:sz w:val="20"/>
                <w:szCs w:val="20"/>
                <w:lang w:eastAsia="zh-CN"/>
              </w:rPr>
              <w:t>CSI-ReportConfig</w:t>
            </w:r>
            <w:r w:rsidRPr="000C4E8B">
              <w:rPr>
                <w:sz w:val="20"/>
                <w:szCs w:val="20"/>
                <w:lang w:eastAsia="zh-CN"/>
              </w:rPr>
              <w:t xml:space="preserve"> for inference for BM-Case1, </w:t>
            </w:r>
          </w:p>
          <w:p w14:paraId="0AC152CF" w14:textId="77777777" w:rsidR="00577688" w:rsidRPr="000C4E8B" w:rsidRDefault="00577688" w:rsidP="00FF4E63">
            <w:pPr>
              <w:pStyle w:val="Proposal"/>
              <w:numPr>
                <w:ilvl w:val="1"/>
                <w:numId w:val="22"/>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CPU</w:t>
            </w:r>
            <w:r w:rsidRPr="000C4E8B">
              <w:rPr>
                <w:rFonts w:eastAsia="等线"/>
                <w:b w:val="0"/>
                <w:bCs w:val="0"/>
              </w:rPr>
              <w:t xml:space="preserve"> </w:t>
            </w:r>
            <w:r w:rsidRPr="000C4E8B">
              <w:rPr>
                <w:b w:val="0"/>
                <w:bCs w:val="0"/>
              </w:rPr>
              <w:t>occupation time of the CSI report</w:t>
            </w:r>
          </w:p>
          <w:p w14:paraId="3592763D" w14:textId="77777777" w:rsidR="00577688" w:rsidRPr="000C4E8B" w:rsidRDefault="00577688" w:rsidP="00FF4E63">
            <w:pPr>
              <w:pStyle w:val="Proposal"/>
              <w:numPr>
                <w:ilvl w:val="1"/>
                <w:numId w:val="22"/>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AI/ML PU occupation time of the CSI report</w:t>
            </w:r>
          </w:p>
          <w:p w14:paraId="0B357936" w14:textId="5F9A9786" w:rsidR="00577688" w:rsidRPr="00577688" w:rsidRDefault="00577688" w:rsidP="00FF4E63">
            <w:pPr>
              <w:pStyle w:val="Proposal"/>
              <w:numPr>
                <w:ilvl w:val="1"/>
                <w:numId w:val="22"/>
              </w:numPr>
              <w:tabs>
                <w:tab w:val="clear" w:pos="1701"/>
                <w:tab w:val="left" w:pos="567"/>
                <w:tab w:val="left" w:pos="2268"/>
              </w:tabs>
              <w:overflowPunct/>
              <w:autoSpaceDE/>
              <w:autoSpaceDN/>
              <w:adjustRightInd/>
              <w:spacing w:line="240" w:lineRule="auto"/>
              <w:textAlignment w:val="auto"/>
              <w:rPr>
                <w:rFonts w:eastAsia="等线"/>
              </w:rPr>
            </w:pPr>
            <w:r w:rsidRPr="000C4E8B">
              <w:rPr>
                <w:b w:val="0"/>
                <w:bCs w:val="0"/>
              </w:rPr>
              <w:t xml:space="preserve">Note: this is applicable to all types of CSI reports (i.e., AP/SP/P CSI report) </w:t>
            </w:r>
          </w:p>
        </w:tc>
      </w:tr>
    </w:tbl>
    <w:p w14:paraId="68CD7AC7" w14:textId="4709A5CC" w:rsidR="00577688" w:rsidRPr="000C4E8B" w:rsidRDefault="00577688" w:rsidP="00577688">
      <w:pPr>
        <w:rPr>
          <w:b/>
          <w:bCs/>
          <w:i/>
          <w:color w:val="000000" w:themeColor="text1"/>
          <w:lang w:eastAsia="zh-CN"/>
        </w:rPr>
      </w:pPr>
      <w:r w:rsidRPr="000C4E8B">
        <w:rPr>
          <w:b/>
          <w:bCs/>
          <w:i/>
          <w:color w:val="000000" w:themeColor="text1"/>
          <w:lang w:eastAsia="zh-CN"/>
        </w:rPr>
        <w:t>Proposal</w:t>
      </w:r>
      <w:r w:rsidR="002A2106">
        <w:rPr>
          <w:b/>
          <w:bCs/>
          <w:i/>
          <w:color w:val="000000" w:themeColor="text1"/>
          <w:lang w:eastAsia="zh-CN"/>
        </w:rPr>
        <w:t xml:space="preserve"> 7</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CSI compression</w:t>
      </w:r>
      <w:r w:rsidRPr="000C4E8B">
        <w:rPr>
          <w:b/>
          <w:i/>
          <w:kern w:val="24"/>
          <w:lang w:eastAsia="zh-CN"/>
        </w:rPr>
        <w:t>.</w:t>
      </w:r>
    </w:p>
    <w:p w14:paraId="15370D72" w14:textId="77777777" w:rsidR="00577688" w:rsidRPr="000C4E8B" w:rsidRDefault="00577688" w:rsidP="0057768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0CC261E0" w14:textId="7C0B97C4" w:rsidR="00577688" w:rsidRPr="00577688" w:rsidRDefault="00577688" w:rsidP="0057768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6FAFED02" w14:textId="4E29EB64" w:rsidR="00577688" w:rsidRPr="00604DFB" w:rsidRDefault="002A2106" w:rsidP="00577688">
      <w:pPr>
        <w:rPr>
          <w:rFonts w:hint="eastAsia"/>
          <w:bCs/>
          <w:color w:val="000000" w:themeColor="text1"/>
          <w:lang w:eastAsia="zh-CN"/>
        </w:rPr>
      </w:pPr>
      <w:r w:rsidRPr="002A2106">
        <w:rPr>
          <w:bCs/>
          <w:color w:val="000000" w:themeColor="text1"/>
          <w:lang w:eastAsia="zh-CN"/>
        </w:rPr>
        <w:t xml:space="preserve">For the Priority rule, for the standardized AI-BM cases, no new values were introduced for AI </w:t>
      </w:r>
      <w:r>
        <w:rPr>
          <w:bCs/>
          <w:color w:val="000000" w:themeColor="text1"/>
          <w:lang w:eastAsia="zh-CN"/>
        </w:rPr>
        <w:t>feature</w:t>
      </w:r>
      <w:r w:rsidRPr="002A2106">
        <w:rPr>
          <w:bCs/>
          <w:color w:val="000000" w:themeColor="text1"/>
          <w:lang w:eastAsia="zh-CN"/>
        </w:rPr>
        <w:t>. Taking into account the value of k itself, for the RSRP report, k takes the value of 0, while for other reports, k takes the value of 1. Therefore, for the CSI compression use case, t</w:t>
      </w:r>
      <w:r w:rsidR="00604DFB">
        <w:rPr>
          <w:bCs/>
          <w:color w:val="000000" w:themeColor="text1"/>
          <w:lang w:eastAsia="zh-CN"/>
        </w:rPr>
        <w:t>he value of k should be set to 1 as legacy</w:t>
      </w:r>
      <w:r w:rsidRPr="002A2106">
        <w:rPr>
          <w:bCs/>
          <w:color w:val="000000" w:themeColor="text1"/>
          <w:lang w:eastAsia="zh-CN"/>
        </w:rPr>
        <w:t>.</w:t>
      </w:r>
    </w:p>
    <w:p w14:paraId="3C77D1E0" w14:textId="7CE3D9CC" w:rsidR="00577688" w:rsidRPr="000C4E8B" w:rsidRDefault="00577688" w:rsidP="00577688">
      <w:pPr>
        <w:rPr>
          <w:b/>
          <w:bCs/>
          <w:i/>
          <w:color w:val="000000" w:themeColor="text1"/>
          <w:lang w:eastAsia="zh-CN"/>
        </w:rPr>
      </w:pPr>
      <w:r w:rsidRPr="000C4E8B">
        <w:rPr>
          <w:b/>
          <w:bCs/>
          <w:i/>
          <w:color w:val="000000" w:themeColor="text1"/>
          <w:lang w:eastAsia="zh-CN"/>
        </w:rPr>
        <w:t xml:space="preserve">Proposal </w:t>
      </w:r>
      <w:r w:rsidR="002A2106">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5A6DB30F" w14:textId="4D36BFC6" w:rsidR="00577688" w:rsidRPr="000B4B81" w:rsidRDefault="002A2106" w:rsidP="00FB7B5D">
      <w:pPr>
        <w:pStyle w:val="af3"/>
        <w:numPr>
          <w:ilvl w:val="0"/>
          <w:numId w:val="24"/>
        </w:numPr>
        <w:ind w:firstLineChars="0"/>
        <w:rPr>
          <w:rFonts w:hint="eastAsia"/>
          <w:b/>
          <w:bCs/>
          <w:i/>
          <w:color w:val="000000" w:themeColor="text1"/>
          <w:lang w:eastAsia="zh-CN"/>
        </w:rPr>
      </w:pPr>
      <w:r>
        <w:rPr>
          <w:b/>
          <w:bCs/>
          <w:i/>
          <w:color w:val="000000" w:themeColor="text1"/>
          <w:lang w:eastAsia="zh-CN"/>
        </w:rPr>
        <w:t>k = 1</w:t>
      </w:r>
      <w:r w:rsidR="00577688" w:rsidRPr="000C4E8B">
        <w:rPr>
          <w:b/>
          <w:bCs/>
          <w:i/>
          <w:color w:val="000000" w:themeColor="text1"/>
          <w:lang w:eastAsia="zh-CN"/>
        </w:rPr>
        <w:t xml:space="preserve"> for the CSI report for inference</w:t>
      </w:r>
      <w:r w:rsidR="00577688" w:rsidRPr="000C4E8B">
        <w:rPr>
          <w:b/>
          <w:i/>
          <w:kern w:val="24"/>
          <w:lang w:eastAsia="zh-CN"/>
        </w:rPr>
        <w:t>.</w:t>
      </w:r>
      <w:bookmarkStart w:id="3" w:name="_GoBack"/>
      <w:bookmarkEnd w:id="3"/>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3A2823FF" w14:textId="77777777" w:rsidR="002A2106" w:rsidRPr="00895E61" w:rsidRDefault="002A2106" w:rsidP="002A2106">
      <w:pPr>
        <w:rPr>
          <w:b/>
          <w:i/>
          <w:lang w:eastAsia="zh-CN"/>
        </w:rPr>
      </w:pPr>
      <w:r w:rsidRPr="007D5D91">
        <w:rPr>
          <w:b/>
          <w:i/>
          <w:lang w:eastAsia="zh-CN"/>
        </w:rPr>
        <w:t>P</w:t>
      </w:r>
      <w:r w:rsidRPr="007D5D91">
        <w:rPr>
          <w:rFonts w:hint="eastAsia"/>
          <w:b/>
          <w:i/>
          <w:lang w:eastAsia="zh-CN"/>
        </w:rPr>
        <w:t>roposal</w:t>
      </w:r>
      <w:r w:rsidRPr="007D5D91">
        <w:rPr>
          <w:b/>
          <w:i/>
          <w:lang w:eastAsia="zh-CN"/>
        </w:rPr>
        <w:t xml:space="preserve"> 1</w:t>
      </w:r>
      <w:r w:rsidRPr="007D5D91">
        <w:rPr>
          <w:rFonts w:hint="eastAsia"/>
          <w:b/>
          <w:i/>
          <w:lang w:eastAsia="zh-CN"/>
        </w:rPr>
        <w:t>:</w:t>
      </w:r>
      <w:r w:rsidRPr="007D5D91">
        <w:rPr>
          <w:b/>
          <w:i/>
          <w:lang w:eastAsia="zh-CN"/>
        </w:rPr>
        <w:t xml:space="preserve"> </w:t>
      </w:r>
      <w:r w:rsidRPr="007D5D91">
        <w:rPr>
          <w:rFonts w:hint="eastAsia"/>
          <w:b/>
          <w:i/>
          <w:lang w:eastAsia="zh-CN"/>
        </w:rPr>
        <w:t>support</w:t>
      </w:r>
      <w:r w:rsidRPr="007D5D91">
        <w:rPr>
          <w:b/>
          <w:i/>
          <w:lang w:eastAsia="zh-CN"/>
        </w:rPr>
        <w:t xml:space="preserve"> </w:t>
      </w:r>
      <w:r w:rsidRPr="007D5D91">
        <w:rPr>
          <w:rFonts w:hint="eastAsia"/>
          <w:b/>
          <w:i/>
          <w:lang w:eastAsia="zh-CN"/>
        </w:rPr>
        <w:t>target</w:t>
      </w:r>
      <w:r w:rsidRPr="007D5D91">
        <w:rPr>
          <w:b/>
          <w:i/>
          <w:lang w:eastAsia="zh-CN"/>
        </w:rPr>
        <w:t xml:space="preserve"> CSI </w:t>
      </w:r>
      <w:r w:rsidRPr="007D5D91">
        <w:rPr>
          <w:rFonts w:hint="eastAsia"/>
          <w:b/>
          <w:i/>
          <w:lang w:eastAsia="zh-CN"/>
        </w:rPr>
        <w:t>is</w:t>
      </w:r>
      <w:r w:rsidRPr="007D5D91">
        <w:rPr>
          <w:b/>
          <w:i/>
          <w:lang w:eastAsia="zh-CN"/>
        </w:rPr>
        <w:t xml:space="preserve"> </w:t>
      </w:r>
      <w:r w:rsidRPr="007D5D91">
        <w:rPr>
          <w:rFonts w:hint="eastAsia"/>
          <w:b/>
          <w:i/>
          <w:lang w:eastAsia="zh-CN"/>
        </w:rPr>
        <w:t>the</w:t>
      </w:r>
      <w:r w:rsidRPr="007D5D91">
        <w:rPr>
          <w:b/>
          <w:i/>
          <w:lang w:eastAsia="zh-CN"/>
        </w:rPr>
        <w:t xml:space="preserve"> </w:t>
      </w:r>
      <w:r w:rsidRPr="007D5D91">
        <w:rPr>
          <w:b/>
          <w:i/>
          <w:lang w:eastAsia="x-none"/>
        </w:rPr>
        <w:t>spatial-frequency domain eigen vector</w:t>
      </w:r>
      <w:r w:rsidRPr="007D5D91">
        <w:rPr>
          <w:b/>
          <w:i/>
          <w:lang w:eastAsia="zh-CN"/>
        </w:rPr>
        <w:t>.</w:t>
      </w:r>
    </w:p>
    <w:p w14:paraId="4A4DA07F" w14:textId="77777777" w:rsidR="002A2106" w:rsidRPr="003B4953" w:rsidRDefault="002A2106" w:rsidP="002A2106">
      <w:pPr>
        <w:rPr>
          <w:b/>
          <w:bCs/>
          <w:i/>
          <w:color w:val="000000" w:themeColor="text1"/>
          <w:lang w:eastAsia="zh-CN"/>
        </w:rPr>
      </w:pPr>
      <w:r w:rsidRPr="00935E2B">
        <w:rPr>
          <w:b/>
          <w:bCs/>
          <w:i/>
          <w:color w:val="000000" w:themeColor="text1"/>
          <w:lang w:eastAsia="zh-CN"/>
        </w:rPr>
        <w:t xml:space="preserve">Proposal </w:t>
      </w:r>
      <w:r>
        <w:rPr>
          <w:b/>
          <w:bCs/>
          <w:i/>
          <w:color w:val="000000" w:themeColor="text1"/>
          <w:lang w:eastAsia="zh-CN"/>
        </w:rPr>
        <w:t>2</w:t>
      </w:r>
      <w:r w:rsidRPr="003B4953">
        <w:rPr>
          <w:b/>
          <w:bCs/>
          <w:i/>
          <w:color w:val="000000" w:themeColor="text1"/>
          <w:lang w:eastAsia="zh-CN"/>
        </w:rPr>
        <w:t>: For CSI report in inference, CSI part 1</w:t>
      </w:r>
      <w:r>
        <w:rPr>
          <w:b/>
          <w:bCs/>
          <w:i/>
          <w:color w:val="000000" w:themeColor="text1"/>
          <w:lang w:eastAsia="zh-CN"/>
        </w:rPr>
        <w:t xml:space="preserve"> will include the factor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6D21BD7E" w14:textId="77777777" w:rsidR="002A2106" w:rsidRDefault="002A2106" w:rsidP="002A2106">
      <w:pPr>
        <w:rPr>
          <w:b/>
          <w:bCs/>
          <w:i/>
          <w:color w:val="000000" w:themeColor="text1"/>
          <w:lang w:eastAsia="zh-CN"/>
        </w:rPr>
      </w:pPr>
      <w:r w:rsidRPr="00935E2B">
        <w:rPr>
          <w:b/>
          <w:bCs/>
          <w:i/>
          <w:color w:val="000000" w:themeColor="text1"/>
          <w:lang w:eastAsia="zh-CN"/>
        </w:rPr>
        <w:t>Proposal 3: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6002D2AF" w14:textId="340C0ED9" w:rsidR="002A2106" w:rsidRDefault="002A2106" w:rsidP="002A2106">
      <w:pPr>
        <w:rPr>
          <w:b/>
          <w:bCs/>
          <w:i/>
          <w:color w:val="000000" w:themeColor="text1"/>
          <w:lang w:eastAsia="zh-CN"/>
        </w:rPr>
      </w:pPr>
      <w:r w:rsidRPr="00305285">
        <w:rPr>
          <w:b/>
          <w:bCs/>
          <w:i/>
          <w:color w:val="000000" w:themeColor="text1"/>
          <w:lang w:eastAsia="zh-CN"/>
        </w:rPr>
        <w:t xml:space="preserve">Proposal </w:t>
      </w:r>
      <w:r>
        <w:rPr>
          <w:b/>
          <w:bCs/>
          <w:i/>
          <w:color w:val="000000" w:themeColor="text1"/>
          <w:lang w:eastAsia="zh-CN"/>
        </w:rPr>
        <w:t>4</w:t>
      </w:r>
      <w:r w:rsidRPr="00305285">
        <w:rPr>
          <w:b/>
          <w:bCs/>
          <w:i/>
          <w:color w:val="000000" w:themeColor="text1"/>
          <w:lang w:eastAsia="zh-CN"/>
        </w:rPr>
        <w:t xml:space="preserve">: </w:t>
      </w:r>
      <w:r w:rsidR="000B4B81">
        <w:rPr>
          <w:b/>
          <w:bCs/>
          <w:i/>
          <w:color w:val="000000" w:themeColor="text1"/>
          <w:lang w:eastAsia="zh-CN"/>
        </w:rPr>
        <w:t>S</w:t>
      </w:r>
      <w:r w:rsidRPr="00305285">
        <w:rPr>
          <w:b/>
          <w:bCs/>
          <w:i/>
          <w:color w:val="000000" w:themeColor="text1"/>
          <w:lang w:eastAsia="zh-CN"/>
        </w:rPr>
        <w:t xml:space="preserve">upport </w:t>
      </w:r>
      <w:r w:rsidRPr="00305285">
        <w:rPr>
          <w:rFonts w:hint="eastAsia"/>
          <w:b/>
          <w:bCs/>
          <w:i/>
          <w:color w:val="000000" w:themeColor="text1"/>
          <w:lang w:eastAsia="zh-CN"/>
        </w:rPr>
        <w:t>option</w:t>
      </w:r>
      <w:r w:rsidRPr="00305285">
        <w:rPr>
          <w:b/>
          <w:bCs/>
          <w:i/>
          <w:color w:val="000000" w:themeColor="text1"/>
          <w:lang w:eastAsia="zh-CN"/>
        </w:rPr>
        <w:t xml:space="preserve"> 3-1 (layer common and rank common)</w:t>
      </w:r>
      <w:r w:rsidRPr="00305285">
        <w:rPr>
          <w:b/>
          <w:i/>
        </w:rPr>
        <w:t xml:space="preserve"> for </w:t>
      </w:r>
      <w:r w:rsidRPr="00305285">
        <w:rPr>
          <w:b/>
          <w:bCs/>
          <w:i/>
          <w:color w:val="000000" w:themeColor="text1"/>
          <w:lang w:eastAsia="zh-CN"/>
        </w:rPr>
        <w:t>AI/ML model settings to adapt to ranks/layers.</w:t>
      </w:r>
    </w:p>
    <w:p w14:paraId="79064B9B" w14:textId="77777777" w:rsidR="002A2106" w:rsidRPr="00305285" w:rsidRDefault="002A2106" w:rsidP="002A2106">
      <w:pPr>
        <w:rPr>
          <w:rFonts w:eastAsia="等线"/>
          <w:b/>
          <w:i/>
          <w:lang w:eastAsia="ko-KR"/>
        </w:rPr>
      </w:pPr>
      <w:r w:rsidRPr="00305285">
        <w:rPr>
          <w:b/>
          <w:bCs/>
          <w:i/>
          <w:color w:val="000000" w:themeColor="text1"/>
          <w:lang w:eastAsia="zh-CN"/>
        </w:rPr>
        <w:t xml:space="preserve">Proposal </w:t>
      </w:r>
      <w:r>
        <w:rPr>
          <w:b/>
          <w:bCs/>
          <w:i/>
          <w:color w:val="000000" w:themeColor="text1"/>
          <w:lang w:eastAsia="zh-CN"/>
        </w:rPr>
        <w:t>5</w:t>
      </w:r>
      <w:r w:rsidRPr="00305285">
        <w:rPr>
          <w:b/>
          <w:bCs/>
          <w:i/>
          <w:color w:val="000000" w:themeColor="text1"/>
          <w:lang w:eastAsia="zh-CN"/>
        </w:rPr>
        <w:t xml:space="preserve">: </w:t>
      </w:r>
      <w:r w:rsidRPr="00305285">
        <w:rPr>
          <w:b/>
          <w:bCs/>
          <w:i/>
          <w:lang w:eastAsia="zh-CN"/>
        </w:rPr>
        <w:t>For quantization methods of the CSI report</w:t>
      </w:r>
      <w:r w:rsidRPr="00305285">
        <w:rPr>
          <w:rFonts w:eastAsia="等线"/>
          <w:b/>
          <w:i/>
          <w:lang w:eastAsia="ko-KR"/>
        </w:rPr>
        <w:t xml:space="preserve">, </w:t>
      </w:r>
    </w:p>
    <w:p w14:paraId="018F76D1" w14:textId="77777777" w:rsidR="002A2106" w:rsidRPr="00305285" w:rsidRDefault="002A2106" w:rsidP="002A2106">
      <w:pPr>
        <w:pStyle w:val="af3"/>
        <w:numPr>
          <w:ilvl w:val="0"/>
          <w:numId w:val="28"/>
        </w:numPr>
        <w:ind w:firstLineChars="0"/>
        <w:rPr>
          <w:rFonts w:eastAsia="等线"/>
          <w:b/>
          <w:i/>
          <w:lang w:eastAsia="ko-KR"/>
        </w:rPr>
      </w:pPr>
      <w:r w:rsidRPr="00305285">
        <w:rPr>
          <w:rFonts w:eastAsia="等线"/>
          <w:b/>
          <w:i/>
          <w:lang w:eastAsia="ko-KR"/>
        </w:rPr>
        <w:t>For vector quantization,</w:t>
      </w:r>
    </w:p>
    <w:p w14:paraId="77CDECFD" w14:textId="77777777" w:rsidR="002A2106" w:rsidRPr="00305285" w:rsidRDefault="002A2106" w:rsidP="002A2106">
      <w:pPr>
        <w:pStyle w:val="af3"/>
        <w:numPr>
          <w:ilvl w:val="1"/>
          <w:numId w:val="28"/>
        </w:numPr>
        <w:ind w:firstLineChars="0"/>
        <w:rPr>
          <w:rFonts w:eastAsia="等线"/>
          <w:b/>
          <w:i/>
          <w:lang w:eastAsia="ko-KR"/>
        </w:rPr>
      </w:pPr>
      <w:r w:rsidRPr="00305285">
        <w:rPr>
          <w:rFonts w:eastAsia="等线"/>
          <w:b/>
          <w:i/>
          <w:lang w:eastAsia="ko-KR"/>
        </w:rPr>
        <w:t xml:space="preserve">NW </w:t>
      </w:r>
      <w:r w:rsidRPr="00305285">
        <w:rPr>
          <w:rFonts w:eastAsia="等线" w:hint="eastAsia"/>
          <w:b/>
          <w:i/>
          <w:lang w:eastAsia="zh-CN"/>
        </w:rPr>
        <w:t>needs</w:t>
      </w:r>
      <w:r w:rsidRPr="00305285">
        <w:rPr>
          <w:rFonts w:eastAsia="等线"/>
          <w:b/>
          <w:i/>
          <w:lang w:eastAsia="zh-CN"/>
        </w:rPr>
        <w:t xml:space="preserve"> to configure/indicate the codebook </w:t>
      </w:r>
      <w:r>
        <w:rPr>
          <w:rFonts w:eastAsia="等线"/>
          <w:b/>
          <w:i/>
          <w:lang w:eastAsia="zh-CN"/>
        </w:rPr>
        <w:t xml:space="preserve"> or related parameter </w:t>
      </w:r>
      <w:r w:rsidRPr="00305285">
        <w:rPr>
          <w:rFonts w:eastAsia="等线"/>
          <w:b/>
          <w:i/>
          <w:lang w:eastAsia="zh-CN"/>
        </w:rPr>
        <w:t>to UE</w:t>
      </w:r>
    </w:p>
    <w:p w14:paraId="3209A78A" w14:textId="77777777" w:rsidR="002A2106" w:rsidRPr="00305285" w:rsidRDefault="002A2106" w:rsidP="002A2106">
      <w:pPr>
        <w:pStyle w:val="af3"/>
        <w:numPr>
          <w:ilvl w:val="1"/>
          <w:numId w:val="28"/>
        </w:numPr>
        <w:ind w:firstLineChars="0"/>
        <w:rPr>
          <w:rFonts w:eastAsia="等线"/>
          <w:b/>
          <w:i/>
          <w:lang w:eastAsia="ko-KR"/>
        </w:rPr>
      </w:pPr>
      <w:r>
        <w:rPr>
          <w:rFonts w:eastAsia="等线"/>
          <w:b/>
          <w:i/>
          <w:lang w:eastAsia="ko-KR"/>
        </w:rPr>
        <w:t xml:space="preserve">Configuration/indication </w:t>
      </w:r>
      <w:r w:rsidRPr="000C4E8B">
        <w:rPr>
          <w:rFonts w:eastAsia="等线"/>
          <w:b/>
          <w:i/>
          <w:lang w:eastAsia="ko-KR"/>
        </w:rPr>
        <w:t>can be transmitted simultaneous</w:t>
      </w:r>
      <w:r>
        <w:rPr>
          <w:rFonts w:eastAsia="等线"/>
          <w:b/>
          <w:i/>
          <w:lang w:eastAsia="ko-KR"/>
        </w:rPr>
        <w:t>ly with or after the model data</w:t>
      </w:r>
      <w:r w:rsidRPr="000C4E8B">
        <w:rPr>
          <w:rFonts w:eastAsia="等线"/>
          <w:b/>
          <w:i/>
          <w:lang w:eastAsia="ko-KR"/>
        </w:rPr>
        <w:t>set/parameters.</w:t>
      </w:r>
    </w:p>
    <w:p w14:paraId="376D214A" w14:textId="77777777" w:rsidR="002A2106" w:rsidRPr="00305285" w:rsidRDefault="002A2106" w:rsidP="002A2106">
      <w:pPr>
        <w:pStyle w:val="af3"/>
        <w:numPr>
          <w:ilvl w:val="0"/>
          <w:numId w:val="28"/>
        </w:numPr>
        <w:ind w:firstLineChars="0"/>
        <w:rPr>
          <w:rFonts w:eastAsia="等线"/>
          <w:b/>
          <w:i/>
          <w:lang w:eastAsia="ko-KR"/>
        </w:rPr>
      </w:pPr>
      <w:r w:rsidRPr="00305285">
        <w:rPr>
          <w:rFonts w:eastAsia="等线"/>
          <w:b/>
          <w:i/>
          <w:lang w:eastAsia="ko-KR"/>
        </w:rPr>
        <w:t>For scalar quantization,</w:t>
      </w:r>
    </w:p>
    <w:p w14:paraId="70A2EAA6" w14:textId="77777777" w:rsidR="002A2106" w:rsidRPr="00305285" w:rsidRDefault="002A2106" w:rsidP="002A2106">
      <w:pPr>
        <w:pStyle w:val="af3"/>
        <w:numPr>
          <w:ilvl w:val="1"/>
          <w:numId w:val="28"/>
        </w:numPr>
        <w:ind w:firstLineChars="0"/>
        <w:rPr>
          <w:rFonts w:eastAsia="等线"/>
          <w:b/>
          <w:i/>
          <w:lang w:eastAsia="ko-KR"/>
        </w:rPr>
      </w:pPr>
      <w:r w:rsidRPr="00305285">
        <w:rPr>
          <w:rFonts w:eastAsia="等线"/>
          <w:b/>
          <w:i/>
          <w:lang w:eastAsia="ko-KR"/>
        </w:rPr>
        <w:t>The quantization granularity and range should be specified.</w:t>
      </w:r>
    </w:p>
    <w:p w14:paraId="3F8512E9" w14:textId="77777777" w:rsidR="002A2106" w:rsidRPr="000C4E8B" w:rsidRDefault="002A2106" w:rsidP="002A2106">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6</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6F33480A" w14:textId="77777777" w:rsidR="002A2106" w:rsidRPr="000C4E8B" w:rsidRDefault="002A2106" w:rsidP="002A2106">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1D5F87D8" w14:textId="77777777" w:rsidR="002A2106" w:rsidRPr="000C4E8B" w:rsidRDefault="002A2106" w:rsidP="002A2106">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74EB25A2" w14:textId="77777777" w:rsidR="002A2106" w:rsidRPr="000C4E8B" w:rsidRDefault="002A2106" w:rsidP="002A2106">
      <w:pPr>
        <w:pStyle w:val="af3"/>
        <w:numPr>
          <w:ilvl w:val="0"/>
          <w:numId w:val="21"/>
        </w:numPr>
        <w:ind w:firstLineChars="0"/>
        <w:rPr>
          <w:rFonts w:eastAsia="等线"/>
          <w:b/>
          <w:i/>
          <w:lang w:eastAsia="ko-KR"/>
        </w:rPr>
      </w:pPr>
      <w:r w:rsidRPr="000C4E8B">
        <w:rPr>
          <w:rFonts w:eastAsia="等线"/>
          <w:b/>
          <w:i/>
          <w:lang w:eastAsia="ko-KR"/>
        </w:rPr>
        <w:t>Note: Detailed values of N and M can be further discussed in UE feature.</w:t>
      </w:r>
    </w:p>
    <w:p w14:paraId="7C0FB295" w14:textId="77777777" w:rsidR="002A2106" w:rsidRPr="000C4E8B" w:rsidRDefault="002A2106" w:rsidP="002A2106">
      <w:pPr>
        <w:pStyle w:val="af3"/>
        <w:numPr>
          <w:ilvl w:val="0"/>
          <w:numId w:val="21"/>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1A0FF074" w14:textId="77777777" w:rsidR="002A2106" w:rsidRPr="000C4E8B" w:rsidRDefault="002A2106" w:rsidP="002A2106">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7</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CSI compression</w:t>
      </w:r>
      <w:r w:rsidRPr="000C4E8B">
        <w:rPr>
          <w:b/>
          <w:i/>
          <w:kern w:val="24"/>
          <w:lang w:eastAsia="zh-CN"/>
        </w:rPr>
        <w:t>.</w:t>
      </w:r>
    </w:p>
    <w:p w14:paraId="708851C1" w14:textId="77777777" w:rsidR="002A2106" w:rsidRPr="000C4E8B" w:rsidRDefault="002A2106" w:rsidP="002A2106">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09B9F784" w14:textId="7A5AB9FF" w:rsidR="002A2106" w:rsidRPr="002A2106" w:rsidRDefault="002A2106" w:rsidP="002A2106">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6593B674" w14:textId="0BF9D055" w:rsidR="002A2106" w:rsidRPr="000C4E8B" w:rsidRDefault="002A2106" w:rsidP="002A2106">
      <w:pPr>
        <w:rPr>
          <w:b/>
          <w:bCs/>
          <w:i/>
          <w:color w:val="000000" w:themeColor="text1"/>
          <w:lang w:eastAsia="zh-CN"/>
        </w:rPr>
      </w:pPr>
      <w:r w:rsidRPr="000C4E8B">
        <w:rPr>
          <w:b/>
          <w:bCs/>
          <w:i/>
          <w:color w:val="000000" w:themeColor="text1"/>
          <w:lang w:eastAsia="zh-CN"/>
        </w:rPr>
        <w:t xml:space="preserve">Proposal </w:t>
      </w:r>
      <w:r>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6ECB654B" w14:textId="77777777" w:rsidR="002A2106" w:rsidRPr="000C4E8B" w:rsidRDefault="002A2106" w:rsidP="002A2106">
      <w:pPr>
        <w:pStyle w:val="af3"/>
        <w:numPr>
          <w:ilvl w:val="0"/>
          <w:numId w:val="24"/>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06D8BD7C" w14:textId="76381D9F" w:rsidR="00B44DC9" w:rsidRPr="002A2106"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6D9DEACC" w:rsidR="00B13B9B" w:rsidRDefault="00391122" w:rsidP="00391122">
      <w:pPr>
        <w:pStyle w:val="af3"/>
        <w:numPr>
          <w:ilvl w:val="0"/>
          <w:numId w:val="11"/>
        </w:numPr>
        <w:ind w:firstLineChars="0"/>
      </w:pPr>
      <w:r w:rsidRPr="00391122">
        <w:t>RP-251870 New WI on AIML for NR air inteface Ph 2</w:t>
      </w:r>
    </w:p>
    <w:p w14:paraId="54777D3E" w14:textId="77777777" w:rsidR="00391122" w:rsidRDefault="00391122" w:rsidP="00391122">
      <w:pPr>
        <w:pStyle w:val="af3"/>
        <w:numPr>
          <w:ilvl w:val="0"/>
          <w:numId w:val="11"/>
        </w:numPr>
        <w:ind w:firstLineChars="0"/>
      </w:pPr>
      <w:bookmarkStart w:id="4" w:name="_Ref149745294"/>
      <w:r>
        <w:t>Chair notes RAN1#118 eom</w:t>
      </w:r>
    </w:p>
    <w:p w14:paraId="151836DA" w14:textId="1BA75805" w:rsidR="00CE398E" w:rsidRPr="00E16153" w:rsidRDefault="00CE398E" w:rsidP="00E16153">
      <w:pPr>
        <w:pStyle w:val="af3"/>
        <w:numPr>
          <w:ilvl w:val="0"/>
          <w:numId w:val="11"/>
        </w:numPr>
        <w:ind w:firstLineChars="0"/>
      </w:pPr>
      <w:r w:rsidRPr="00E16153">
        <w:t>3GPP TR 38.843 V18.0.0 .</w:t>
      </w:r>
      <w:bookmarkEnd w:id="4"/>
    </w:p>
    <w:p w14:paraId="567E1AFC" w14:textId="39B2B36A" w:rsidR="008F5602" w:rsidRDefault="00391122" w:rsidP="00391122">
      <w:pPr>
        <w:pStyle w:val="af3"/>
        <w:numPr>
          <w:ilvl w:val="0"/>
          <w:numId w:val="11"/>
        </w:numPr>
        <w:ind w:firstLineChars="0"/>
      </w:pPr>
      <w:r>
        <w:t>Chair notes RAN1#121 eom</w:t>
      </w: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195C7" w14:textId="77777777" w:rsidR="00D90BC9" w:rsidRDefault="00D90BC9">
      <w:r>
        <w:separator/>
      </w:r>
    </w:p>
  </w:endnote>
  <w:endnote w:type="continuationSeparator" w:id="0">
    <w:p w14:paraId="7D541982" w14:textId="77777777" w:rsidR="00D90BC9" w:rsidRDefault="00D9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6152E" w14:textId="77777777" w:rsidR="00D90BC9" w:rsidRDefault="00D90BC9">
      <w:r>
        <w:separator/>
      </w:r>
    </w:p>
  </w:footnote>
  <w:footnote w:type="continuationSeparator" w:id="0">
    <w:p w14:paraId="77454018" w14:textId="77777777" w:rsidR="00D90BC9" w:rsidRDefault="00D90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2F4A35"/>
    <w:multiLevelType w:val="hybridMultilevel"/>
    <w:tmpl w:val="E758A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9D7DDD"/>
    <w:multiLevelType w:val="hybridMultilevel"/>
    <w:tmpl w:val="BAA4C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A6716"/>
    <w:multiLevelType w:val="hybridMultilevel"/>
    <w:tmpl w:val="17F20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465A63"/>
    <w:multiLevelType w:val="hybridMultilevel"/>
    <w:tmpl w:val="8EB8B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8B7E09"/>
    <w:multiLevelType w:val="hybridMultilevel"/>
    <w:tmpl w:val="E8D24FA4"/>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36652A2"/>
    <w:multiLevelType w:val="hybridMultilevel"/>
    <w:tmpl w:val="160E5B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0D54B9"/>
    <w:multiLevelType w:val="hybridMultilevel"/>
    <w:tmpl w:val="1D98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26"/>
  </w:num>
  <w:num w:numId="4">
    <w:abstractNumId w:val="28"/>
  </w:num>
  <w:num w:numId="5">
    <w:abstractNumId w:val="18"/>
  </w:num>
  <w:num w:numId="6">
    <w:abstractNumId w:val="15"/>
  </w:num>
  <w:num w:numId="7">
    <w:abstractNumId w:val="31"/>
  </w:num>
  <w:num w:numId="8">
    <w:abstractNumId w:val="23"/>
  </w:num>
  <w:num w:numId="9">
    <w:abstractNumId w:val="13"/>
  </w:num>
  <w:num w:numId="10">
    <w:abstractNumId w:val="21"/>
  </w:num>
  <w:num w:numId="11">
    <w:abstractNumId w:val="7"/>
  </w:num>
  <w:num w:numId="12">
    <w:abstractNumId w:val="1"/>
  </w:num>
  <w:num w:numId="13">
    <w:abstractNumId w:val="27"/>
  </w:num>
  <w:num w:numId="14">
    <w:abstractNumId w:val="6"/>
  </w:num>
  <w:num w:numId="15">
    <w:abstractNumId w:val="20"/>
  </w:num>
  <w:num w:numId="16">
    <w:abstractNumId w:val="9"/>
  </w:num>
  <w:num w:numId="17">
    <w:abstractNumId w:val="19"/>
  </w:num>
  <w:num w:numId="18">
    <w:abstractNumId w:val="0"/>
  </w:num>
  <w:num w:numId="19">
    <w:abstractNumId w:val="5"/>
  </w:num>
  <w:num w:numId="20">
    <w:abstractNumId w:val="8"/>
  </w:num>
  <w:num w:numId="21">
    <w:abstractNumId w:val="29"/>
  </w:num>
  <w:num w:numId="22">
    <w:abstractNumId w:val="17"/>
  </w:num>
  <w:num w:numId="23">
    <w:abstractNumId w:val="11"/>
  </w:num>
  <w:num w:numId="24">
    <w:abstractNumId w:val="12"/>
  </w:num>
  <w:num w:numId="25">
    <w:abstractNumId w:val="3"/>
  </w:num>
  <w:num w:numId="26">
    <w:abstractNumId w:val="14"/>
  </w:num>
  <w:num w:numId="27">
    <w:abstractNumId w:val="16"/>
  </w:num>
  <w:num w:numId="28">
    <w:abstractNumId w:val="25"/>
  </w:num>
  <w:num w:numId="29">
    <w:abstractNumId w:val="22"/>
  </w:num>
  <w:num w:numId="30">
    <w:abstractNumId w:val="2"/>
  </w:num>
  <w:num w:numId="31">
    <w:abstractNumId w:val="24"/>
  </w:num>
  <w:num w:numId="32">
    <w:abstractNumId w:val="4"/>
  </w:num>
  <w:num w:numId="33">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276"/>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55D"/>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B8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4E8B"/>
    <w:rsid w:val="000C543E"/>
    <w:rsid w:val="000C5500"/>
    <w:rsid w:val="000C550A"/>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9FD"/>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756"/>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57DE"/>
    <w:rsid w:val="001A6460"/>
    <w:rsid w:val="001A6584"/>
    <w:rsid w:val="001A673E"/>
    <w:rsid w:val="001A69EB"/>
    <w:rsid w:val="001A6ECF"/>
    <w:rsid w:val="001A7102"/>
    <w:rsid w:val="001A7157"/>
    <w:rsid w:val="001A7763"/>
    <w:rsid w:val="001A79E5"/>
    <w:rsid w:val="001A7A53"/>
    <w:rsid w:val="001A7B99"/>
    <w:rsid w:val="001A7D9D"/>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106"/>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85"/>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0F1B"/>
    <w:rsid w:val="00391122"/>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953"/>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2D4"/>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09D"/>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CF9"/>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68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DFB"/>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06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99E"/>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AB5"/>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D9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83"/>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E61"/>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E2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0D7"/>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7D9"/>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4C6F"/>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ACA"/>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1EE3"/>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BC9"/>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F19"/>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E63"/>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3"/>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5"/>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133D-DDA2-4DEA-9AFB-159A56BEC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2644</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(Shijia Shao)</cp:lastModifiedBy>
  <cp:revision>5</cp:revision>
  <cp:lastPrinted>2015-03-27T14:25:00Z</cp:lastPrinted>
  <dcterms:created xsi:type="dcterms:W3CDTF">2025-08-14T03:05:00Z</dcterms:created>
  <dcterms:modified xsi:type="dcterms:W3CDTF">2025-08-14T06:06:00Z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